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7537A" w14:textId="0AB845FD" w:rsidR="00EE0C2B" w:rsidRPr="00C844FF" w:rsidRDefault="00EE0C2B" w:rsidP="00EE0C2B">
      <w:pPr>
        <w:spacing w:after="0"/>
        <w:ind w:left="1988" w:hanging="1988"/>
        <w:jc w:val="both"/>
        <w:textAlignment w:val="auto"/>
        <w:rPr>
          <w:rFonts w:ascii="Arial" w:eastAsia="Batang" w:hAnsi="Arial" w:cs="Arial"/>
          <w:b/>
          <w:sz w:val="24"/>
          <w:szCs w:val="24"/>
        </w:rPr>
      </w:pPr>
      <w:r w:rsidRPr="00C844FF">
        <w:rPr>
          <w:rFonts w:ascii="Arial" w:eastAsia="Batang" w:hAnsi="Arial" w:cs="Arial"/>
          <w:b/>
          <w:sz w:val="24"/>
          <w:szCs w:val="24"/>
          <w:lang w:val="de-DE"/>
        </w:rPr>
        <w:t xml:space="preserve">3GPP TSG RAN WG1 #113            </w:t>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Pr="00C844FF">
        <w:rPr>
          <w:rFonts w:ascii="Arial" w:eastAsia="Batang" w:hAnsi="Arial" w:cs="Arial"/>
          <w:b/>
          <w:sz w:val="24"/>
          <w:szCs w:val="24"/>
          <w:lang w:val="de-DE"/>
        </w:rPr>
        <w:tab/>
      </w:r>
      <w:r w:rsidR="00F65834">
        <w:rPr>
          <w:rFonts w:ascii="Arial" w:eastAsia="Batang" w:hAnsi="Arial" w:cs="Arial"/>
          <w:b/>
          <w:sz w:val="24"/>
          <w:szCs w:val="24"/>
          <w:lang w:val="de-DE"/>
        </w:rPr>
        <w:t xml:space="preserve">   </w:t>
      </w:r>
      <w:r w:rsidRPr="00C844FF">
        <w:rPr>
          <w:rFonts w:ascii="Arial" w:eastAsia="Batang" w:hAnsi="Arial" w:cs="Arial"/>
          <w:b/>
          <w:sz w:val="24"/>
          <w:szCs w:val="24"/>
          <w:lang w:val="de-DE"/>
        </w:rPr>
        <w:t xml:space="preserve">                 </w:t>
      </w:r>
      <w:r w:rsidRPr="00C844FF">
        <w:rPr>
          <w:rFonts w:ascii="Arial" w:eastAsia="Batang" w:hAnsi="Arial" w:cs="Arial"/>
          <w:b/>
          <w:bCs/>
          <w:sz w:val="24"/>
          <w:szCs w:val="24"/>
          <w:lang w:val="de-DE"/>
        </w:rPr>
        <w:t xml:space="preserve"> </w:t>
      </w:r>
      <w:r w:rsidR="00F65834" w:rsidRPr="00F65834">
        <w:rPr>
          <w:rFonts w:ascii="Arial" w:eastAsia="Batang" w:hAnsi="Arial" w:cs="Arial"/>
          <w:b/>
          <w:sz w:val="24"/>
          <w:szCs w:val="24"/>
          <w:lang w:val="de-DE"/>
        </w:rPr>
        <w:t>R1-2304828</w:t>
      </w:r>
    </w:p>
    <w:p w14:paraId="726A2DBC" w14:textId="77777777" w:rsidR="00EE0C2B" w:rsidRPr="00C844FF" w:rsidRDefault="00EE0C2B" w:rsidP="00EE0C2B">
      <w:pPr>
        <w:spacing w:after="0"/>
        <w:ind w:left="1988" w:hanging="1988"/>
        <w:jc w:val="both"/>
        <w:rPr>
          <w:rFonts w:ascii="Arial" w:hAnsi="Arial" w:cs="Arial"/>
          <w:b/>
          <w:sz w:val="24"/>
          <w:szCs w:val="24"/>
        </w:rPr>
      </w:pPr>
      <w:r w:rsidRPr="00C844FF">
        <w:rPr>
          <w:rFonts w:ascii="Arial" w:eastAsia="Batang" w:hAnsi="Arial" w:cs="Arial"/>
          <w:b/>
          <w:sz w:val="24"/>
          <w:szCs w:val="24"/>
          <w:lang w:val="de-DE"/>
        </w:rPr>
        <w:t>Incheon, Korea, May 22</w:t>
      </w:r>
      <w:r w:rsidRPr="00C844FF">
        <w:rPr>
          <w:rFonts w:ascii="Arial" w:eastAsia="Batang" w:hAnsi="Arial" w:cs="Arial"/>
          <w:b/>
          <w:sz w:val="24"/>
          <w:szCs w:val="24"/>
          <w:vertAlign w:val="superscript"/>
          <w:lang w:val="de-DE"/>
        </w:rPr>
        <w:t>nd</w:t>
      </w:r>
      <w:r w:rsidRPr="00C844FF">
        <w:rPr>
          <w:rFonts w:ascii="Arial" w:eastAsia="Batang" w:hAnsi="Arial" w:cs="Arial"/>
          <w:b/>
          <w:sz w:val="24"/>
          <w:szCs w:val="24"/>
          <w:lang w:val="de-DE"/>
        </w:rPr>
        <w:t xml:space="preserve"> – May 26</w:t>
      </w:r>
      <w:r w:rsidRPr="00C844FF">
        <w:rPr>
          <w:rFonts w:ascii="Arial" w:eastAsia="Batang" w:hAnsi="Arial" w:cs="Arial"/>
          <w:b/>
          <w:sz w:val="24"/>
          <w:szCs w:val="24"/>
          <w:vertAlign w:val="superscript"/>
          <w:lang w:val="de-DE"/>
        </w:rPr>
        <w:t>th</w:t>
      </w:r>
      <w:r w:rsidRPr="00C844FF">
        <w:rPr>
          <w:rFonts w:ascii="Arial" w:eastAsia="Batang" w:hAnsi="Arial" w:cs="Arial"/>
          <w:b/>
          <w:sz w:val="24"/>
          <w:szCs w:val="24"/>
          <w:lang w:val="de-DE"/>
        </w:rPr>
        <w:t>, 2023</w:t>
      </w:r>
    </w:p>
    <w:p w14:paraId="440BB4BF" w14:textId="77777777" w:rsidR="00181951" w:rsidRPr="00C844FF" w:rsidRDefault="00181951" w:rsidP="00B9289C">
      <w:pPr>
        <w:spacing w:after="0"/>
        <w:ind w:left="1988" w:hanging="1988"/>
        <w:jc w:val="both"/>
        <w:rPr>
          <w:rFonts w:ascii="Arial" w:hAnsi="Arial" w:cs="Arial"/>
          <w:b/>
          <w:sz w:val="24"/>
          <w:szCs w:val="24"/>
        </w:rPr>
      </w:pPr>
    </w:p>
    <w:p w14:paraId="67708302" w14:textId="77777777"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 xml:space="preserve">Source: </w:t>
      </w:r>
      <w:r w:rsidRPr="00C844FF">
        <w:rPr>
          <w:rFonts w:ascii="Arial" w:hAnsi="Arial" w:cs="Arial"/>
          <w:b/>
          <w:sz w:val="24"/>
          <w:szCs w:val="24"/>
        </w:rPr>
        <w:tab/>
        <w:t>Intel Corporation</w:t>
      </w:r>
    </w:p>
    <w:p w14:paraId="625ED2C5" w14:textId="35E28B12"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Title:</w:t>
      </w:r>
      <w:r w:rsidRPr="00C844FF">
        <w:rPr>
          <w:rFonts w:ascii="Arial" w:hAnsi="Arial" w:cs="Arial"/>
          <w:b/>
          <w:sz w:val="24"/>
          <w:szCs w:val="24"/>
        </w:rPr>
        <w:tab/>
      </w:r>
      <w:r w:rsidR="00480D35" w:rsidRPr="00C844FF">
        <w:rPr>
          <w:rFonts w:ascii="Arial" w:hAnsi="Arial" w:cs="Arial"/>
          <w:b/>
          <w:sz w:val="24"/>
          <w:szCs w:val="24"/>
        </w:rPr>
        <w:t>On SL Positioning Reference Signals</w:t>
      </w:r>
    </w:p>
    <w:p w14:paraId="6AC8B0BF" w14:textId="64D2B182"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Agenda item:</w:t>
      </w:r>
      <w:r w:rsidRPr="00C844FF">
        <w:rPr>
          <w:rFonts w:ascii="Arial" w:hAnsi="Arial" w:cs="Arial"/>
          <w:b/>
          <w:sz w:val="24"/>
          <w:szCs w:val="24"/>
        </w:rPr>
        <w:tab/>
      </w:r>
      <w:r w:rsidR="00E9150B" w:rsidRPr="00C844FF">
        <w:rPr>
          <w:rFonts w:ascii="Arial" w:hAnsi="Arial" w:cs="Arial"/>
          <w:b/>
          <w:sz w:val="24"/>
          <w:szCs w:val="24"/>
        </w:rPr>
        <w:t>9.5.1.</w:t>
      </w:r>
      <w:r w:rsidR="006960C7" w:rsidRPr="00C844FF">
        <w:rPr>
          <w:rFonts w:ascii="Arial" w:hAnsi="Arial" w:cs="Arial"/>
          <w:b/>
          <w:sz w:val="24"/>
          <w:szCs w:val="24"/>
        </w:rPr>
        <w:t>1</w:t>
      </w:r>
    </w:p>
    <w:p w14:paraId="30317FC8" w14:textId="77777777" w:rsidR="00672D10" w:rsidRPr="00C844FF" w:rsidRDefault="00C933B5" w:rsidP="00C933B5">
      <w:pPr>
        <w:spacing w:after="0"/>
        <w:ind w:left="1988" w:hanging="1988"/>
        <w:jc w:val="both"/>
        <w:rPr>
          <w:rFonts w:ascii="Arial" w:hAnsi="Arial" w:cs="Arial"/>
          <w:b/>
          <w:sz w:val="24"/>
        </w:rPr>
      </w:pPr>
      <w:r w:rsidRPr="00C844FF">
        <w:rPr>
          <w:rFonts w:ascii="Arial" w:hAnsi="Arial" w:cs="Arial"/>
          <w:b/>
          <w:sz w:val="24"/>
          <w:szCs w:val="24"/>
        </w:rPr>
        <w:t>Document for:</w:t>
      </w:r>
      <w:r w:rsidRPr="00C844FF">
        <w:rPr>
          <w:rFonts w:ascii="Arial" w:hAnsi="Arial" w:cs="Arial"/>
          <w:b/>
          <w:sz w:val="24"/>
          <w:szCs w:val="24"/>
        </w:rPr>
        <w:tab/>
        <w:t>Discussion and Decision</w:t>
      </w:r>
    </w:p>
    <w:p w14:paraId="75FFE0D0" w14:textId="77777777" w:rsidR="00DE588B" w:rsidRPr="00C844FF" w:rsidRDefault="00DE588B" w:rsidP="00DE588B">
      <w:pPr>
        <w:pStyle w:val="Heading1"/>
        <w:textAlignment w:val="auto"/>
        <w:rPr>
          <w:lang w:val="en-US"/>
        </w:rPr>
      </w:pPr>
      <w:bookmarkStart w:id="0" w:name="_Ref506539118"/>
      <w:r w:rsidRPr="00C844FF">
        <w:rPr>
          <w:lang w:val="en-US"/>
        </w:rPr>
        <w:t>Introduction</w:t>
      </w:r>
      <w:bookmarkEnd w:id="0"/>
    </w:p>
    <w:p w14:paraId="5B073C35" w14:textId="2F81DC4A" w:rsidR="00CC2947" w:rsidRPr="00C844FF" w:rsidRDefault="00274F60" w:rsidP="00CC2947">
      <w:pPr>
        <w:pStyle w:val="BodyText"/>
        <w:spacing w:before="120"/>
        <w:rPr>
          <w:rFonts w:ascii="Times New Roman" w:hAnsi="Times New Roman"/>
          <w:szCs w:val="20"/>
          <w:lang w:val="en-US" w:eastAsia="zh-CN"/>
        </w:rPr>
      </w:pPr>
      <w:bookmarkStart w:id="1" w:name="_Hlk104074592"/>
      <w:r w:rsidRPr="00C844FF">
        <w:rPr>
          <w:rFonts w:ascii="Times New Roman" w:hAnsi="Times New Roman"/>
          <w:szCs w:val="20"/>
          <w:lang w:val="en-US" w:eastAsia="zh-CN"/>
        </w:rPr>
        <w:t>A</w:t>
      </w:r>
      <w:r w:rsidR="004F51A8" w:rsidRPr="00C844FF">
        <w:rPr>
          <w:rFonts w:ascii="Times New Roman" w:hAnsi="Times New Roman"/>
          <w:szCs w:val="20"/>
          <w:lang w:val="en-US" w:eastAsia="zh-CN"/>
        </w:rPr>
        <w:t>t the RAN1#</w:t>
      </w:r>
      <w:r w:rsidR="00BB7FC5" w:rsidRPr="00C844FF">
        <w:rPr>
          <w:rFonts w:ascii="Times New Roman" w:hAnsi="Times New Roman"/>
          <w:szCs w:val="20"/>
          <w:lang w:val="en-US" w:eastAsia="zh-CN"/>
        </w:rPr>
        <w:t>11</w:t>
      </w:r>
      <w:r w:rsidRPr="00C844FF">
        <w:rPr>
          <w:rFonts w:ascii="Times New Roman" w:hAnsi="Times New Roman"/>
          <w:szCs w:val="20"/>
          <w:lang w:val="en-US" w:eastAsia="zh-CN"/>
        </w:rPr>
        <w:t>2</w:t>
      </w:r>
      <w:r w:rsidR="00A85280" w:rsidRPr="00C844FF">
        <w:rPr>
          <w:rFonts w:ascii="Times New Roman" w:hAnsi="Times New Roman"/>
          <w:szCs w:val="20"/>
          <w:lang w:val="en-US" w:eastAsia="zh-CN"/>
        </w:rPr>
        <w:t>b-e</w:t>
      </w:r>
      <w:r w:rsidR="004F51A8" w:rsidRPr="00C844FF">
        <w:rPr>
          <w:rFonts w:ascii="Times New Roman" w:hAnsi="Times New Roman"/>
          <w:szCs w:val="20"/>
          <w:lang w:val="en-US" w:eastAsia="zh-CN"/>
        </w:rPr>
        <w:t xml:space="preserve"> meeting, the following agreements were made regarding </w:t>
      </w:r>
      <w:r w:rsidR="00B21DC0" w:rsidRPr="00C844FF">
        <w:rPr>
          <w:rFonts w:ascii="Times New Roman" w:hAnsi="Times New Roman"/>
          <w:szCs w:val="20"/>
          <w:lang w:val="en-US" w:eastAsia="zh-CN"/>
        </w:rPr>
        <w:t>SL positioning reference signal (</w:t>
      </w:r>
      <w:r w:rsidR="006C7B4E" w:rsidRPr="00C844FF">
        <w:rPr>
          <w:rFonts w:ascii="Times New Roman" w:hAnsi="Times New Roman"/>
          <w:szCs w:val="20"/>
          <w:lang w:val="en-US" w:eastAsia="zh-CN"/>
        </w:rPr>
        <w:t>SL PRS</w:t>
      </w:r>
      <w:r w:rsidR="00B21DC0" w:rsidRPr="00C844FF">
        <w:rPr>
          <w:rFonts w:ascii="Times New Roman" w:hAnsi="Times New Roman"/>
          <w:szCs w:val="20"/>
          <w:lang w:val="en-US" w:eastAsia="zh-CN"/>
        </w:rPr>
        <w:t>) design</w:t>
      </w:r>
      <w:r w:rsidR="004F51A8" w:rsidRPr="00C844FF">
        <w:rPr>
          <w:rFonts w:ascii="Times New Roman" w:hAnsi="Times New Roman"/>
          <w:szCs w:val="20"/>
          <w:lang w:val="en-US" w:eastAsia="zh-CN"/>
        </w:rPr>
        <w:t xml:space="preserve"> </w:t>
      </w:r>
      <w:r w:rsidR="00060F5B" w:rsidRPr="00C844FF">
        <w:rPr>
          <w:rFonts w:ascii="Times New Roman" w:hAnsi="Times New Roman"/>
          <w:szCs w:val="20"/>
          <w:lang w:val="en-US" w:eastAsia="zh-CN"/>
        </w:rPr>
        <w:fldChar w:fldCharType="begin"/>
      </w:r>
      <w:r w:rsidR="00060F5B" w:rsidRPr="00C844FF">
        <w:rPr>
          <w:rFonts w:ascii="Times New Roman" w:hAnsi="Times New Roman"/>
          <w:szCs w:val="20"/>
          <w:lang w:val="en-US" w:eastAsia="zh-CN"/>
        </w:rPr>
        <w:instrText xml:space="preserve"> REF _Ref117865618 \r \h </w:instrText>
      </w:r>
      <w:r w:rsidR="00C844FF">
        <w:rPr>
          <w:rFonts w:ascii="Times New Roman" w:hAnsi="Times New Roman"/>
          <w:szCs w:val="20"/>
          <w:lang w:val="en-US" w:eastAsia="zh-CN"/>
        </w:rPr>
        <w:instrText xml:space="preserve"> \* MERGEFORMAT </w:instrText>
      </w:r>
      <w:r w:rsidR="00060F5B" w:rsidRPr="00C844FF">
        <w:rPr>
          <w:rFonts w:ascii="Times New Roman" w:hAnsi="Times New Roman"/>
          <w:szCs w:val="20"/>
          <w:lang w:val="en-US" w:eastAsia="zh-CN"/>
        </w:rPr>
      </w:r>
      <w:r w:rsidR="00060F5B" w:rsidRPr="00C844FF">
        <w:rPr>
          <w:rFonts w:ascii="Times New Roman" w:hAnsi="Times New Roman"/>
          <w:szCs w:val="20"/>
          <w:lang w:val="en-US" w:eastAsia="zh-CN"/>
        </w:rPr>
        <w:fldChar w:fldCharType="separate"/>
      </w:r>
      <w:r w:rsidR="00F61182" w:rsidRPr="00C844FF">
        <w:rPr>
          <w:rFonts w:ascii="Times New Roman" w:hAnsi="Times New Roman"/>
          <w:szCs w:val="20"/>
          <w:lang w:val="en-US" w:eastAsia="zh-CN"/>
        </w:rPr>
        <w:t>[1]</w:t>
      </w:r>
      <w:r w:rsidR="00060F5B" w:rsidRPr="00C844FF">
        <w:rPr>
          <w:rFonts w:ascii="Times New Roman" w:hAnsi="Times New Roman"/>
          <w:szCs w:val="20"/>
          <w:lang w:val="en-US" w:eastAsia="zh-CN"/>
        </w:rPr>
        <w:fldChar w:fldCharType="end"/>
      </w:r>
      <w:r w:rsidR="00060F5B" w:rsidRPr="00C844FF">
        <w:rPr>
          <w:rFonts w:ascii="Times New Roman" w:hAnsi="Times New Roman"/>
          <w:szCs w:val="20"/>
          <w:lang w:val="en-US" w:eastAsia="zh-CN"/>
        </w:rPr>
        <w:t>.</w:t>
      </w:r>
    </w:p>
    <w:bookmarkEnd w:id="1"/>
    <w:p w14:paraId="3895A37D"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5FADD277" w14:textId="77777777" w:rsidR="00AF7B91" w:rsidRPr="00AF7B91" w:rsidRDefault="00AF7B91" w:rsidP="00AF7B91">
      <w:pPr>
        <w:overflowPunct/>
        <w:autoSpaceDE/>
        <w:autoSpaceDN/>
        <w:adjustRightInd/>
        <w:spacing w:after="0"/>
        <w:textAlignment w:val="auto"/>
        <w:rPr>
          <w:rFonts w:ascii="Times" w:eastAsia="Batang" w:hAnsi="Times"/>
          <w:iCs/>
          <w:szCs w:val="24"/>
          <w:lang w:val="en-GB"/>
        </w:rPr>
      </w:pPr>
      <w:r w:rsidRPr="00AF7B91">
        <w:rPr>
          <w:rFonts w:ascii="Times" w:eastAsia="Batang" w:hAnsi="Times"/>
          <w:iCs/>
          <w:szCs w:val="24"/>
          <w:lang w:val="en-GB"/>
        </w:rPr>
        <w:t xml:space="preserve">For SL PRS sequence generation, no additional parameters other than the following input parameters are used: slot number, symbol number, and the parameter </w:t>
      </w:r>
      <m:oMath>
        <m:sSubSup>
          <m:sSubSupPr>
            <m:ctrlPr>
              <w:rPr>
                <w:rFonts w:ascii="Cambria Math" w:hAnsi="Cambria Math"/>
                <w:szCs w:val="24"/>
                <w:lang w:val="en-GB"/>
              </w:rPr>
            </m:ctrlPr>
          </m:sSubSupPr>
          <m:e>
            <m:r>
              <w:rPr>
                <w:rFonts w:ascii="Cambria Math" w:hAnsi="Cambria Math"/>
                <w:szCs w:val="24"/>
                <w:lang w:val="en-GB"/>
              </w:rPr>
              <m:t>n</m:t>
            </m:r>
          </m:e>
          <m:sub>
            <m:r>
              <m:rPr>
                <m:lit/>
                <m:nor/>
              </m:rPr>
              <w:rPr>
                <w:rFonts w:ascii="Cambria Math" w:hAnsi="Cambria Math"/>
                <w:szCs w:val="24"/>
                <w:lang w:val="en-GB"/>
              </w:rPr>
              <m:t>ID,seq</m:t>
            </m:r>
          </m:sub>
          <m:sup>
            <m:r>
              <m:rPr>
                <m:lit/>
                <m:nor/>
              </m:rPr>
              <w:rPr>
                <w:rFonts w:ascii="Cambria Math" w:hAnsi="Cambria Math"/>
                <w:szCs w:val="24"/>
                <w:lang w:val="en-GB"/>
              </w:rPr>
              <m:t>SL-PRS</m:t>
            </m:r>
          </m:sup>
        </m:sSubSup>
      </m:oMath>
      <w:r w:rsidRPr="00AF7B91">
        <w:rPr>
          <w:rFonts w:ascii="Times" w:eastAsia="Batang" w:hAnsi="Times"/>
          <w:iCs/>
          <w:szCs w:val="24"/>
          <w:lang w:val="en-GB"/>
        </w:rPr>
        <w:fldChar w:fldCharType="begin"/>
      </w:r>
      <w:r w:rsidRPr="00AF7B91">
        <w:rPr>
          <w:rFonts w:ascii="Times" w:eastAsia="Batang" w:hAnsi="Times"/>
          <w:iCs/>
          <w:szCs w:val="24"/>
          <w:lang w:val="en-GB"/>
        </w:rPr>
        <w:instrText xml:space="preserve"> QUOTE </w:instrText>
      </w:r>
      <m:oMath>
        <m:sSubSup>
          <m:sSubSupPr>
            <m:ctrlPr>
              <w:rPr>
                <w:rFonts w:ascii="Cambria Math" w:hAnsi="Cambria Math" w:cs="Calibri"/>
                <w:color w:val="00B0F0"/>
                <w:sz w:val="22"/>
                <w:szCs w:val="22"/>
                <w:lang w:val="en-GB"/>
              </w:rPr>
            </m:ctrlPr>
          </m:sSubSupPr>
          <m:e>
            <m:r>
              <m:rPr>
                <m:sty m:val="p"/>
              </m:rPr>
              <w:rPr>
                <w:rFonts w:ascii="Cambria Math" w:eastAsia="Batang" w:hAnsi="Cambria Math"/>
                <w:color w:val="00B0F0"/>
                <w:lang w:val="en-GB"/>
              </w:rPr>
              <m:t>n</m:t>
            </m:r>
          </m:e>
          <m:sub>
            <m:r>
              <m:rPr>
                <m:nor/>
              </m:rPr>
              <w:rPr>
                <w:rFonts w:ascii="Cambria Math" w:eastAsia="Batang" w:hAnsi="Cambria Math"/>
                <w:color w:val="00B0F0"/>
                <w:lang w:val="en-GB"/>
              </w:rPr>
              <m:t>ID,seq</m:t>
            </m:r>
          </m:sub>
          <m:sup>
            <m:r>
              <m:rPr>
                <m:nor/>
              </m:rPr>
              <w:rPr>
                <w:rFonts w:ascii="Cambria Math" w:eastAsia="Batang" w:hAnsi="Cambria Math"/>
                <w:color w:val="00B0F0"/>
                <w:lang w:val="en-GB"/>
              </w:rPr>
              <m:t>SL-PRS</m:t>
            </m:r>
          </m:sup>
        </m:sSubSup>
      </m:oMath>
      <w:r w:rsidRPr="00AF7B91">
        <w:rPr>
          <w:rFonts w:ascii="Times" w:eastAsia="Batang" w:hAnsi="Times"/>
          <w:iCs/>
          <w:szCs w:val="24"/>
          <w:lang w:val="en-GB"/>
        </w:rPr>
        <w:instrText xml:space="preserve"> </w:instrText>
      </w:r>
      <w:r w:rsidR="00AF4135">
        <w:rPr>
          <w:rFonts w:ascii="Times" w:eastAsia="Batang" w:hAnsi="Times"/>
          <w:iCs/>
          <w:szCs w:val="24"/>
          <w:lang w:val="en-GB"/>
        </w:rPr>
        <w:fldChar w:fldCharType="separate"/>
      </w:r>
      <w:r w:rsidRPr="00AF7B91">
        <w:rPr>
          <w:rFonts w:ascii="Times" w:eastAsia="Batang" w:hAnsi="Times"/>
          <w:iCs/>
          <w:szCs w:val="24"/>
          <w:lang w:val="en-GB"/>
        </w:rPr>
        <w:fldChar w:fldCharType="end"/>
      </w:r>
      <w:r w:rsidRPr="00AF7B91">
        <w:rPr>
          <w:rFonts w:ascii="Times" w:eastAsia="Batang" w:hAnsi="Times"/>
          <w:iCs/>
          <w:szCs w:val="24"/>
          <w:lang w:val="en-GB"/>
        </w:rPr>
        <w:t>.</w:t>
      </w:r>
    </w:p>
    <w:p w14:paraId="2A701A30"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29A9800D" w14:textId="77777777" w:rsidR="00AF7B91" w:rsidRPr="00AF7B91" w:rsidRDefault="00AF7B91" w:rsidP="00AF7B91">
      <w:pPr>
        <w:overflowPunct/>
        <w:autoSpaceDE/>
        <w:autoSpaceDN/>
        <w:adjustRightInd/>
        <w:spacing w:after="0"/>
        <w:textAlignment w:val="auto"/>
        <w:rPr>
          <w:rFonts w:ascii="Times" w:eastAsia="Batang" w:hAnsi="Times"/>
          <w:iCs/>
          <w:szCs w:val="24"/>
          <w:lang w:val="en-GB"/>
        </w:rPr>
      </w:pPr>
      <w:r w:rsidRPr="00AF7B91">
        <w:rPr>
          <w:rFonts w:ascii="Times" w:eastAsia="Batang" w:hAnsi="Times"/>
          <w:iCs/>
          <w:szCs w:val="24"/>
          <w:lang w:val="en-GB"/>
        </w:rPr>
        <w:t>TDM-based multiplexing in a slot of SL PRS from different UEs is NOT supported for a shared resource pool.</w:t>
      </w:r>
    </w:p>
    <w:p w14:paraId="66A239AD"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788BA292" w14:textId="77777777" w:rsidR="00AF7B91" w:rsidRPr="00AF7B91" w:rsidRDefault="00AF7B91" w:rsidP="00AF7B91">
      <w:pPr>
        <w:overflowPunct/>
        <w:autoSpaceDE/>
        <w:autoSpaceDN/>
        <w:adjustRightInd/>
        <w:spacing w:after="0"/>
        <w:textAlignment w:val="auto"/>
        <w:rPr>
          <w:rFonts w:ascii="Times" w:eastAsia="Batang" w:hAnsi="Times"/>
          <w:iCs/>
          <w:szCs w:val="24"/>
          <w:lang w:val="en-GB"/>
        </w:rPr>
      </w:pPr>
      <w:r w:rsidRPr="00AF7B91">
        <w:rPr>
          <w:rFonts w:ascii="Times" w:eastAsia="Batang" w:hAnsi="Times"/>
          <w:iCs/>
          <w:szCs w:val="24"/>
          <w:lang w:val="en-GB"/>
        </w:rPr>
        <w:t xml:space="preserve">SL PRS resource sets are not defined in Rel-18. </w:t>
      </w:r>
    </w:p>
    <w:p w14:paraId="1FE8BD7E"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3EBA4764" w14:textId="77777777" w:rsidR="00AF7B91" w:rsidRPr="00AF7B91" w:rsidRDefault="00AF7B91" w:rsidP="00AF7B91">
      <w:pPr>
        <w:tabs>
          <w:tab w:val="left" w:pos="0"/>
        </w:tabs>
        <w:overflowPunct/>
        <w:autoSpaceDE/>
        <w:autoSpaceDN/>
        <w:adjustRightInd/>
        <w:spacing w:after="0"/>
        <w:textAlignment w:val="auto"/>
        <w:rPr>
          <w:rFonts w:ascii="Times" w:eastAsia="Batang" w:hAnsi="Times"/>
          <w:iCs/>
          <w:szCs w:val="24"/>
          <w:lang w:val="en-GB"/>
        </w:rPr>
      </w:pPr>
      <w:r w:rsidRPr="00AF7B91">
        <w:rPr>
          <w:rFonts w:ascii="Times" w:eastAsia="Batang" w:hAnsi="Times"/>
          <w:iCs/>
          <w:szCs w:val="24"/>
          <w:lang w:val="en-GB"/>
        </w:rPr>
        <w:t xml:space="preserve">(M, N) patterns with M &gt; N with full staggering are supported. </w:t>
      </w:r>
    </w:p>
    <w:p w14:paraId="0B519F26" w14:textId="77777777" w:rsidR="00AF7B91" w:rsidRPr="00AF7B91" w:rsidRDefault="00AF7B91" w:rsidP="00AF7B91">
      <w:pPr>
        <w:numPr>
          <w:ilvl w:val="0"/>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In the last (M-N) symbols, the SL PRS symbols are repeated with same order of comb offsets as in the first N symbols.</w:t>
      </w:r>
    </w:p>
    <w:p w14:paraId="555323C9"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7190AB96" w14:textId="77777777" w:rsidR="00AF7B91" w:rsidRPr="00AF7B91" w:rsidRDefault="00AF7B91" w:rsidP="00AF7B91">
      <w:p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An AGC symbol preceding a SL PRS resource is not considered as part of the SL PRS resource itself.</w:t>
      </w:r>
    </w:p>
    <w:p w14:paraId="561383F7"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45BA78EA" w14:textId="77777777" w:rsidR="00AF7B91" w:rsidRPr="00AF7B91" w:rsidRDefault="00AF7B91" w:rsidP="00AF7B91">
      <w:pPr>
        <w:tabs>
          <w:tab w:val="left" w:pos="0"/>
        </w:tabs>
        <w:overflowPunct/>
        <w:autoSpaceDE/>
        <w:autoSpaceDN/>
        <w:adjustRightInd/>
        <w:spacing w:after="0"/>
        <w:textAlignment w:val="auto"/>
        <w:rPr>
          <w:rFonts w:ascii="Times" w:eastAsia="Batang" w:hAnsi="Times"/>
          <w:iCs/>
          <w:szCs w:val="24"/>
          <w:lang w:val="en-GB"/>
        </w:rPr>
      </w:pPr>
      <w:r w:rsidRPr="00AF7B91">
        <w:rPr>
          <w:rFonts w:ascii="Times" w:eastAsia="Batang" w:hAnsi="Times"/>
          <w:iCs/>
          <w:szCs w:val="24"/>
          <w:lang w:val="en-GB"/>
        </w:rPr>
        <w:t>For the SL PRS open-loop power control, a UE can be configured to use DL pathloss (between TX UE and gNB) only, SL pathloss (between TX UE and RX UE) only, or both DL pathloss and SL pathloss.</w:t>
      </w:r>
    </w:p>
    <w:p w14:paraId="1DBD8F36" w14:textId="77777777" w:rsidR="00AF7B91" w:rsidRPr="00AF7B91" w:rsidRDefault="00AF7B91" w:rsidP="00AF7B91">
      <w:pPr>
        <w:numPr>
          <w:ilvl w:val="0"/>
          <w:numId w:val="13"/>
        </w:numPr>
        <w:tabs>
          <w:tab w:val="left" w:pos="0"/>
        </w:tabs>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The same principle as for PSSCH power control is applied for deciding which (i.e., SL, DL, or SL and DL) pathloss to use.</w:t>
      </w:r>
    </w:p>
    <w:p w14:paraId="0C2BDB2B" w14:textId="77777777" w:rsidR="00AF7B91" w:rsidRPr="00AF7B91" w:rsidRDefault="00AF7B91" w:rsidP="00AF7B91">
      <w:pPr>
        <w:numPr>
          <w:ilvl w:val="0"/>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FFS: SL pathloss reference for open-loop power control for SL PRS.</w:t>
      </w:r>
    </w:p>
    <w:p w14:paraId="0983BE37"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1E25034C" w14:textId="77777777" w:rsidR="00AF7B91" w:rsidRPr="00AF7B91" w:rsidRDefault="00AF7B91" w:rsidP="00AF7B91">
      <w:pPr>
        <w:overflowPunct/>
        <w:autoSpaceDE/>
        <w:autoSpaceDN/>
        <w:adjustRightInd/>
        <w:spacing w:after="0"/>
        <w:textAlignment w:val="auto"/>
        <w:rPr>
          <w:rFonts w:ascii="Times" w:eastAsia="Batang" w:hAnsi="Times"/>
          <w:iCs/>
          <w:szCs w:val="24"/>
          <w:lang w:val="en-GB"/>
        </w:rPr>
      </w:pPr>
      <w:r w:rsidRPr="00AF7B91">
        <w:rPr>
          <w:rFonts w:ascii="Times" w:eastAsia="Batang" w:hAnsi="Times"/>
          <w:iCs/>
          <w:szCs w:val="24"/>
          <w:lang w:val="en-GB"/>
        </w:rPr>
        <w:t xml:space="preserve">At least for dedicated SL PRS resource pools, in addition to already-agreed (M, N) = (2, 2), (4, 4), fully staggered pattern with (M, N) = (6, 6) is supported. </w:t>
      </w:r>
    </w:p>
    <w:p w14:paraId="0CFC40BF" w14:textId="77777777" w:rsidR="00AF7B91" w:rsidRPr="00AF7B91" w:rsidRDefault="00AF7B91" w:rsidP="00AF7B91">
      <w:pPr>
        <w:numPr>
          <w:ilvl w:val="0"/>
          <w:numId w:val="13"/>
        </w:numPr>
        <w:tabs>
          <w:tab w:val="left" w:pos="0"/>
        </w:tabs>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FFS: Other values of (M, N).</w:t>
      </w:r>
    </w:p>
    <w:p w14:paraId="444C9376" w14:textId="77777777" w:rsidR="00AF7B91" w:rsidRPr="00AF7B91" w:rsidRDefault="00AF7B91" w:rsidP="00AF7B91">
      <w:pPr>
        <w:numPr>
          <w:ilvl w:val="0"/>
          <w:numId w:val="13"/>
        </w:numPr>
        <w:tabs>
          <w:tab w:val="left" w:pos="0"/>
        </w:tabs>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FFS: Applicability to shared resource pools.</w:t>
      </w:r>
    </w:p>
    <w:p w14:paraId="48C1F8EC" w14:textId="77777777" w:rsidR="00AF7B91" w:rsidRPr="00AF7B91" w:rsidRDefault="00AF7B91" w:rsidP="00AF7B91">
      <w:pPr>
        <w:overflowPunct/>
        <w:autoSpaceDE/>
        <w:autoSpaceDN/>
        <w:adjustRightInd/>
        <w:spacing w:after="0"/>
        <w:textAlignment w:val="auto"/>
        <w:rPr>
          <w:rFonts w:ascii="Times" w:eastAsia="Batang" w:hAnsi="Times"/>
          <w:iCs/>
          <w:szCs w:val="24"/>
          <w:lang w:val="en-GB"/>
        </w:rPr>
      </w:pPr>
    </w:p>
    <w:p w14:paraId="54775485"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00F2438B" w14:textId="77777777" w:rsidR="00AF7B91" w:rsidRPr="00AF7B91" w:rsidRDefault="00AF7B91" w:rsidP="00AF7B91">
      <w:pPr>
        <w:numPr>
          <w:ilvl w:val="0"/>
          <w:numId w:val="13"/>
        </w:numPr>
        <w:tabs>
          <w:tab w:val="left" w:pos="0"/>
        </w:tabs>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A SL PRS resource refers to a time-frequency resource within a slot of a dedicated SL PRS resource pool that is used for SL PRS transmission.</w:t>
      </w:r>
    </w:p>
    <w:p w14:paraId="6915DB13" w14:textId="77777777" w:rsidR="00AF7B91" w:rsidRPr="00AF7B91" w:rsidRDefault="00AF7B91" w:rsidP="00AF7B91">
      <w:pPr>
        <w:numPr>
          <w:ilvl w:val="1"/>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FFS: for a shared resource pool</w:t>
      </w:r>
    </w:p>
    <w:p w14:paraId="06824EDC"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 xml:space="preserve">Characteristics associated with a SL PRS resource include at least: </w:t>
      </w:r>
    </w:p>
    <w:p w14:paraId="5017FC87" w14:textId="77777777" w:rsidR="00AF7B91" w:rsidRPr="00AF7B91" w:rsidRDefault="00AF7B91" w:rsidP="00AF7B91">
      <w:pPr>
        <w:numPr>
          <w:ilvl w:val="1"/>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 xml:space="preserve">SL PRS resource ID, </w:t>
      </w:r>
    </w:p>
    <w:p w14:paraId="433FA022" w14:textId="77777777" w:rsidR="00AF7B91" w:rsidRPr="00AF7B91" w:rsidRDefault="00AF7B91" w:rsidP="00AF7B91">
      <w:pPr>
        <w:numPr>
          <w:ilvl w:val="1"/>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 xml:space="preserve">SL PRS comb offset and associated SL PRS comb size (N), </w:t>
      </w:r>
    </w:p>
    <w:p w14:paraId="7AEF1110" w14:textId="77777777" w:rsidR="00AF7B91" w:rsidRPr="00AF7B91" w:rsidRDefault="00AF7B91" w:rsidP="00AF7B91">
      <w:pPr>
        <w:numPr>
          <w:ilvl w:val="1"/>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SL PRS starting symbol and number of SL PRS symbols (M),</w:t>
      </w:r>
    </w:p>
    <w:p w14:paraId="406E956A" w14:textId="77777777" w:rsidR="00AF7B91" w:rsidRPr="00AF7B91" w:rsidRDefault="00AF7B91" w:rsidP="00AF7B91">
      <w:pPr>
        <w:numPr>
          <w:ilvl w:val="1"/>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SL PRS frequency domain allocation,</w:t>
      </w:r>
    </w:p>
    <w:p w14:paraId="6D66CE0F" w14:textId="77777777" w:rsidR="00AF7B91" w:rsidRPr="00AF7B91" w:rsidRDefault="00AF7B91" w:rsidP="00AF7B91">
      <w:pPr>
        <w:numPr>
          <w:ilvl w:val="1"/>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lastRenderedPageBreak/>
        <w:t>Note: Additional parameters can be included as/when identified.</w:t>
      </w:r>
    </w:p>
    <w:p w14:paraId="1BFC0B64" w14:textId="77777777" w:rsidR="00AF7B91" w:rsidRPr="00AF7B91" w:rsidRDefault="00AF7B91" w:rsidP="00AF7B91">
      <w:pPr>
        <w:numPr>
          <w:ilvl w:val="1"/>
          <w:numId w:val="13"/>
        </w:numPr>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FFS: other time domain aspects, if any</w:t>
      </w:r>
    </w:p>
    <w:p w14:paraId="2F4DAB35"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ascii="Times" w:eastAsia="Batang" w:hAnsi="Times"/>
          <w:iCs/>
          <w:szCs w:val="24"/>
          <w:lang w:val="en-GB"/>
        </w:rPr>
      </w:pPr>
      <w:r w:rsidRPr="00AF7B91">
        <w:rPr>
          <w:rFonts w:ascii="Times" w:eastAsia="Batang" w:hAnsi="Times"/>
          <w:iCs/>
          <w:szCs w:val="24"/>
          <w:lang w:val="en-GB"/>
        </w:rPr>
        <w:t>A SL PRS resource is identified by a SL PRS resource ID that is unique within a slot of a dedicated SL PRS resource pool.</w:t>
      </w:r>
    </w:p>
    <w:p w14:paraId="51ADECB7" w14:textId="77777777" w:rsidR="00AF7B91" w:rsidRPr="00AF7B91" w:rsidRDefault="00AF7B91" w:rsidP="00AF7B91">
      <w:pPr>
        <w:overflowPunct/>
        <w:autoSpaceDE/>
        <w:autoSpaceDN/>
        <w:adjustRightInd/>
        <w:spacing w:after="0"/>
        <w:textAlignment w:val="auto"/>
        <w:rPr>
          <w:rFonts w:ascii="Times" w:eastAsia="Batang" w:hAnsi="Times"/>
          <w:iCs/>
          <w:szCs w:val="24"/>
          <w:lang w:val="en-GB"/>
        </w:rPr>
      </w:pPr>
      <w:r w:rsidRPr="00AF7B91">
        <w:rPr>
          <w:rFonts w:eastAsia="Calibri"/>
          <w:bCs/>
          <w:szCs w:val="24"/>
          <w:lang w:val="en-GB"/>
        </w:rPr>
        <w:t>NOTE 1: The above does not imply need for signalling/(pre-)configuration of all these parameters</w:t>
      </w:r>
    </w:p>
    <w:p w14:paraId="185F07DE"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10BD8BE5" w14:textId="77777777" w:rsidR="00AF7B91" w:rsidRPr="00AF7B91" w:rsidRDefault="00AF7B91" w:rsidP="00AF7B91">
      <w:pPr>
        <w:overflowPunct/>
        <w:autoSpaceDE/>
        <w:autoSpaceDN/>
        <w:adjustRightInd/>
        <w:spacing w:after="0"/>
        <w:contextualSpacing/>
        <w:textAlignment w:val="auto"/>
        <w:rPr>
          <w:rFonts w:eastAsia="Calibri"/>
          <w:lang w:val="en-GB"/>
        </w:rPr>
      </w:pPr>
      <w:r w:rsidRPr="00AF7B91">
        <w:rPr>
          <w:rFonts w:eastAsia="Batang"/>
          <w:lang w:val="en-GB" w:eastAsia="zh-CN"/>
        </w:rPr>
        <w:t>For SL PRS sequence generation, one of the following options is down-selected to define the</w:t>
      </w:r>
      <w:r w:rsidRPr="00AF7B91">
        <w:rPr>
          <w:rFonts w:eastAsia="Batang"/>
          <w:bCs/>
          <w:lang w:val="en-GB" w:eastAsia="zh-CN"/>
        </w:rPr>
        <w:t xml:space="preserve"> parameter </w:t>
      </w:r>
      <m:oMath>
        <m:sSubSup>
          <m:sSubSupPr>
            <m:ctrlPr>
              <w:rPr>
                <w:rFonts w:ascii="Cambria Math" w:hAnsi="Cambria Math"/>
                <w:szCs w:val="24"/>
                <w:lang w:val="en-GB"/>
              </w:rPr>
            </m:ctrlPr>
          </m:sSubSupPr>
          <m:e>
            <m:r>
              <w:rPr>
                <w:rFonts w:ascii="Cambria Math" w:hAnsi="Cambria Math"/>
                <w:szCs w:val="24"/>
                <w:lang w:val="en-GB"/>
              </w:rPr>
              <m:t>n</m:t>
            </m:r>
          </m:e>
          <m:sub>
            <m:r>
              <m:rPr>
                <m:lit/>
                <m:nor/>
              </m:rPr>
              <w:rPr>
                <w:rFonts w:ascii="Cambria Math" w:hAnsi="Cambria Math"/>
                <w:szCs w:val="24"/>
                <w:lang w:val="en-GB"/>
              </w:rPr>
              <m:t>ID,seq</m:t>
            </m:r>
          </m:sub>
          <m:sup>
            <m:r>
              <m:rPr>
                <m:lit/>
                <m:nor/>
              </m:rPr>
              <w:rPr>
                <w:rFonts w:ascii="Cambria Math" w:hAnsi="Cambria Math"/>
                <w:szCs w:val="24"/>
                <w:lang w:val="en-GB"/>
              </w:rPr>
              <m:t>SL-PRS</m:t>
            </m:r>
          </m:sup>
        </m:sSubSup>
      </m:oMath>
      <w:r w:rsidRPr="00AF7B91">
        <w:rPr>
          <w:rFonts w:eastAsia="Batang"/>
          <w:bCs/>
          <w:lang w:val="en-GB" w:eastAsia="zh-CN"/>
        </w:rPr>
        <w:t xml:space="preserve"> </w:t>
      </w:r>
      <w:r w:rsidRPr="00AF7B91">
        <w:rPr>
          <w:rFonts w:eastAsia="Batang"/>
          <w:lang w:val="en-GB" w:eastAsia="zh-CN"/>
        </w:rPr>
        <w:fldChar w:fldCharType="begin"/>
      </w:r>
      <w:r w:rsidRPr="00AF7B91">
        <w:rPr>
          <w:rFonts w:eastAsia="Batang"/>
          <w:lang w:val="en-GB" w:eastAsia="zh-CN"/>
        </w:rPr>
        <w:instrText xml:space="preserve"> QUOTE </w:instrText>
      </w:r>
      <m:oMath>
        <m:sSubSup>
          <m:sSubSupPr>
            <m:ctrlPr>
              <w:rPr>
                <w:rFonts w:ascii="Cambria Math" w:eastAsia="Calibri" w:hAnsi="Cambria Math"/>
                <w:color w:val="00B0F0"/>
                <w:szCs w:val="24"/>
                <w:lang w:val="en-GB"/>
              </w:rPr>
            </m:ctrlPr>
          </m:sSubSupPr>
          <m:e>
            <m:r>
              <m:rPr>
                <m:sty m:val="p"/>
              </m:rPr>
              <w:rPr>
                <w:rFonts w:ascii="Cambria Math" w:eastAsia="Calibri" w:hAnsi="Cambria Math"/>
                <w:color w:val="00B0F0"/>
                <w:szCs w:val="24"/>
                <w:lang w:val="en-GB"/>
              </w:rPr>
              <m:t>n</m:t>
            </m:r>
          </m:e>
          <m:sub>
            <m:r>
              <m:rPr>
                <m:nor/>
              </m:rPr>
              <w:rPr>
                <w:rFonts w:eastAsia="Calibri"/>
                <w:color w:val="00B0F0"/>
                <w:szCs w:val="24"/>
                <w:lang w:val="en-GB"/>
              </w:rPr>
              <m:t>ID,seq</m:t>
            </m:r>
          </m:sub>
          <m:sup>
            <m:r>
              <m:rPr>
                <m:nor/>
              </m:rPr>
              <w:rPr>
                <w:rFonts w:eastAsia="Calibri"/>
                <w:color w:val="00B0F0"/>
                <w:szCs w:val="24"/>
                <w:lang w:val="en-GB"/>
              </w:rPr>
              <m:t>SL-PRS</m:t>
            </m:r>
          </m:sup>
        </m:sSubSup>
      </m:oMath>
      <w:r w:rsidRPr="00AF7B91">
        <w:rPr>
          <w:rFonts w:eastAsia="Batang"/>
          <w:lang w:val="en-GB" w:eastAsia="zh-CN"/>
        </w:rPr>
        <w:instrText xml:space="preserve"> </w:instrText>
      </w:r>
      <w:r w:rsidR="00AF4135">
        <w:rPr>
          <w:rFonts w:eastAsia="Batang"/>
          <w:lang w:val="en-GB" w:eastAsia="zh-CN"/>
        </w:rPr>
        <w:fldChar w:fldCharType="separate"/>
      </w:r>
      <w:r w:rsidRPr="00AF7B91">
        <w:rPr>
          <w:rFonts w:eastAsia="Batang"/>
          <w:lang w:val="en-GB" w:eastAsia="zh-CN"/>
        </w:rPr>
        <w:fldChar w:fldCharType="end"/>
      </w:r>
      <w:r w:rsidRPr="00AF7B91">
        <w:rPr>
          <w:rFonts w:eastAsia="Batang"/>
          <w:lang w:val="en-GB" w:eastAsia="zh-CN"/>
        </w:rPr>
        <w:t>:</w:t>
      </w:r>
    </w:p>
    <w:p w14:paraId="52AC852A"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eastAsia="Calibri"/>
          <w:iCs/>
          <w:lang w:val="en-GB"/>
        </w:rPr>
      </w:pPr>
      <w:r w:rsidRPr="00AF7B91">
        <w:rPr>
          <w:rFonts w:eastAsia="Calibri"/>
          <w:iCs/>
          <w:lang w:val="en-GB"/>
        </w:rPr>
        <w:t>Option 1:</w:t>
      </w:r>
      <w:r w:rsidRPr="00AF7B91">
        <w:rPr>
          <w:rFonts w:eastAsia="Calibri"/>
          <w:lang w:val="en-GB"/>
        </w:rPr>
        <w:fldChar w:fldCharType="begin"/>
      </w:r>
      <w:r w:rsidRPr="00AF7B91">
        <w:rPr>
          <w:rFonts w:eastAsia="Calibri"/>
          <w:lang w:val="en-GB"/>
        </w:rPr>
        <w:instrText xml:space="preserve"> QUOTE </w:instrText>
      </w:r>
      <m:oMath>
        <m:sSubSup>
          <m:sSubSupPr>
            <m:ctrlPr>
              <w:rPr>
                <w:rFonts w:ascii="Cambria Math" w:eastAsia="Calibri" w:hAnsi="Cambria Math"/>
                <w:color w:val="00B0F0"/>
                <w:szCs w:val="24"/>
                <w:lang w:val="en-GB"/>
              </w:rPr>
            </m:ctrlPr>
          </m:sSubSupPr>
          <m:e>
            <m:r>
              <m:rPr>
                <m:sty m:val="p"/>
              </m:rPr>
              <w:rPr>
                <w:rFonts w:ascii="Cambria Math" w:eastAsia="Calibri" w:hAnsi="Cambria Math"/>
                <w:color w:val="00B0F0"/>
                <w:szCs w:val="24"/>
                <w:lang w:val="en-GB"/>
              </w:rPr>
              <m:t>n</m:t>
            </m:r>
          </m:e>
          <m:sub>
            <m:r>
              <m:rPr>
                <m:nor/>
              </m:rPr>
              <w:rPr>
                <w:rFonts w:eastAsia="Calibri"/>
                <w:color w:val="00B0F0"/>
                <w:szCs w:val="24"/>
                <w:lang w:val="en-GB"/>
              </w:rPr>
              <m:t>ID,seq</m:t>
            </m:r>
          </m:sub>
          <m:sup>
            <m:r>
              <m:rPr>
                <m:nor/>
              </m:rPr>
              <w:rPr>
                <w:rFonts w:eastAsia="Calibri"/>
                <w:color w:val="00B0F0"/>
                <w:szCs w:val="24"/>
                <w:lang w:val="en-GB"/>
              </w:rPr>
              <m:t>SL-PRS</m:t>
            </m:r>
          </m:sup>
        </m:sSubSup>
      </m:oMath>
      <w:r w:rsidRPr="00AF7B91">
        <w:rPr>
          <w:rFonts w:eastAsia="Calibri"/>
          <w:lang w:val="en-GB"/>
        </w:rPr>
        <w:instrText xml:space="preserve"> </w:instrText>
      </w:r>
      <w:r w:rsidR="00AF4135">
        <w:rPr>
          <w:rFonts w:eastAsia="Calibri"/>
          <w:lang w:val="en-GB"/>
        </w:rPr>
        <w:fldChar w:fldCharType="separate"/>
      </w:r>
      <w:r w:rsidRPr="00AF7B91">
        <w:rPr>
          <w:rFonts w:eastAsia="Calibri"/>
          <w:lang w:val="en-GB"/>
        </w:rPr>
        <w:fldChar w:fldCharType="end"/>
      </w:r>
      <w:r w:rsidRPr="00AF7B91">
        <w:rPr>
          <w:rFonts w:eastAsia="Calibri"/>
          <w:lang w:val="en-GB"/>
        </w:rPr>
        <w:t xml:space="preserve"> </w:t>
      </w:r>
      <m:oMath>
        <m:sSubSup>
          <m:sSubSupPr>
            <m:ctrlPr>
              <w:rPr>
                <w:rFonts w:ascii="Cambria Math" w:hAnsi="Cambria Math"/>
                <w:szCs w:val="24"/>
                <w:lang w:val="en-GB"/>
              </w:rPr>
            </m:ctrlPr>
          </m:sSubSupPr>
          <m:e>
            <m:r>
              <w:rPr>
                <w:rFonts w:ascii="Cambria Math" w:hAnsi="Cambria Math"/>
                <w:szCs w:val="24"/>
                <w:lang w:val="en-GB"/>
              </w:rPr>
              <m:t>n</m:t>
            </m:r>
          </m:e>
          <m:sub>
            <m:r>
              <m:rPr>
                <m:lit/>
                <m:nor/>
              </m:rPr>
              <w:rPr>
                <w:rFonts w:ascii="Cambria Math" w:hAnsi="Cambria Math"/>
                <w:szCs w:val="24"/>
                <w:lang w:val="en-GB"/>
              </w:rPr>
              <m:t>ID,seq</m:t>
            </m:r>
          </m:sub>
          <m:sup>
            <m:r>
              <m:rPr>
                <m:lit/>
                <m:nor/>
              </m:rPr>
              <w:rPr>
                <w:rFonts w:ascii="Cambria Math" w:hAnsi="Cambria Math"/>
                <w:szCs w:val="24"/>
                <w:lang w:val="en-GB"/>
              </w:rPr>
              <m:t>SL-PRS</m:t>
            </m:r>
          </m:sup>
        </m:sSubSup>
      </m:oMath>
      <w:r w:rsidRPr="00AF7B91">
        <w:rPr>
          <w:rFonts w:ascii="Times" w:eastAsia="Batang" w:hAnsi="Times"/>
          <w:position w:val="-9"/>
          <w:szCs w:val="24"/>
          <w:lang w:val="en-GB"/>
        </w:rPr>
        <w:t xml:space="preserve"> </w:t>
      </w:r>
      <w:r w:rsidRPr="00AF7B91">
        <w:rPr>
          <w:rFonts w:eastAsia="Calibri"/>
          <w:lang w:val="en-GB"/>
        </w:rPr>
        <w:t xml:space="preserve">is </w:t>
      </w:r>
      <w:r w:rsidRPr="00AF7B91">
        <w:rPr>
          <w:rFonts w:eastAsia="Calibri"/>
          <w:bCs/>
          <w:iCs/>
          <w:lang w:val="en-GB"/>
        </w:rPr>
        <w:t>a higher layer parameter</w:t>
      </w:r>
      <w:r w:rsidRPr="00AF7B91">
        <w:rPr>
          <w:rFonts w:eastAsia="Calibri"/>
          <w:iCs/>
          <w:lang w:val="en-GB"/>
        </w:rPr>
        <w:t>.</w:t>
      </w:r>
    </w:p>
    <w:p w14:paraId="3F7D8635" w14:textId="77777777" w:rsidR="00AF7B91" w:rsidRPr="00AF7B91" w:rsidRDefault="00AF7B91" w:rsidP="00AF7B91">
      <w:pPr>
        <w:numPr>
          <w:ilvl w:val="1"/>
          <w:numId w:val="13"/>
        </w:numPr>
        <w:overflowPunct/>
        <w:autoSpaceDE/>
        <w:autoSpaceDN/>
        <w:adjustRightInd/>
        <w:spacing w:after="0"/>
        <w:contextualSpacing/>
        <w:textAlignment w:val="auto"/>
        <w:rPr>
          <w:rFonts w:eastAsia="Calibri"/>
          <w:iCs/>
          <w:lang w:val="en-GB"/>
        </w:rPr>
      </w:pPr>
      <w:r w:rsidRPr="00AF7B91">
        <w:rPr>
          <w:rFonts w:eastAsia="Calibri"/>
          <w:bCs/>
          <w:iCs/>
          <w:lang w:val="en-GB"/>
        </w:rPr>
        <w:t>FFS: How the higher layer parameter is obtained, e.g., (pre-)configuration or via LPP/SLPP, etc.</w:t>
      </w:r>
    </w:p>
    <w:p w14:paraId="4D9272F3"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eastAsia="Calibri"/>
          <w:bCs/>
          <w:iCs/>
          <w:lang w:val="en-GB"/>
        </w:rPr>
      </w:pPr>
      <w:r w:rsidRPr="00AF7B91">
        <w:rPr>
          <w:rFonts w:eastAsia="Calibri"/>
          <w:iCs/>
          <w:lang w:val="en-GB"/>
        </w:rPr>
        <w:t>Option 2:</w:t>
      </w:r>
      <w:r w:rsidRPr="00AF7B91">
        <w:rPr>
          <w:rFonts w:eastAsia="Calibri"/>
          <w:lang w:val="en-GB"/>
        </w:rPr>
        <w:fldChar w:fldCharType="begin"/>
      </w:r>
      <w:r w:rsidRPr="00AF7B91">
        <w:rPr>
          <w:rFonts w:eastAsia="Calibri"/>
          <w:lang w:val="en-GB"/>
        </w:rPr>
        <w:instrText xml:space="preserve"> QUOTE </w:instrText>
      </w:r>
      <m:oMath>
        <m:sSubSup>
          <m:sSubSupPr>
            <m:ctrlPr>
              <w:rPr>
                <w:rFonts w:ascii="Cambria Math" w:eastAsia="Calibri" w:hAnsi="Cambria Math"/>
                <w:color w:val="00B0F0"/>
                <w:szCs w:val="24"/>
                <w:lang w:val="en-GB"/>
              </w:rPr>
            </m:ctrlPr>
          </m:sSubSupPr>
          <m:e>
            <m:r>
              <m:rPr>
                <m:sty m:val="p"/>
              </m:rPr>
              <w:rPr>
                <w:rFonts w:ascii="Cambria Math" w:eastAsia="Calibri" w:hAnsi="Cambria Math"/>
                <w:color w:val="00B0F0"/>
                <w:szCs w:val="24"/>
                <w:lang w:val="en-GB"/>
              </w:rPr>
              <m:t>n</m:t>
            </m:r>
          </m:e>
          <m:sub>
            <m:r>
              <m:rPr>
                <m:nor/>
              </m:rPr>
              <w:rPr>
                <w:rFonts w:eastAsia="Calibri"/>
                <w:color w:val="00B0F0"/>
                <w:szCs w:val="24"/>
                <w:lang w:val="en-GB"/>
              </w:rPr>
              <m:t>ID,seq</m:t>
            </m:r>
          </m:sub>
          <m:sup>
            <m:r>
              <m:rPr>
                <m:nor/>
              </m:rPr>
              <w:rPr>
                <w:rFonts w:eastAsia="Calibri"/>
                <w:color w:val="00B0F0"/>
                <w:szCs w:val="24"/>
                <w:lang w:val="en-GB"/>
              </w:rPr>
              <m:t>SL-PRS</m:t>
            </m:r>
          </m:sup>
        </m:sSubSup>
      </m:oMath>
      <w:r w:rsidRPr="00AF7B91">
        <w:rPr>
          <w:rFonts w:eastAsia="Calibri"/>
          <w:lang w:val="en-GB"/>
        </w:rPr>
        <w:instrText xml:space="preserve"> </w:instrText>
      </w:r>
      <w:r w:rsidR="00AF4135">
        <w:rPr>
          <w:rFonts w:eastAsia="Calibri"/>
          <w:lang w:val="en-GB"/>
        </w:rPr>
        <w:fldChar w:fldCharType="separate"/>
      </w:r>
      <w:r w:rsidRPr="00AF7B91">
        <w:rPr>
          <w:rFonts w:eastAsia="Calibri"/>
          <w:lang w:val="en-GB"/>
        </w:rPr>
        <w:fldChar w:fldCharType="end"/>
      </w:r>
      <w:r w:rsidRPr="00AF7B91">
        <w:rPr>
          <w:rFonts w:eastAsia="Calibri"/>
          <w:lang w:val="en-GB"/>
        </w:rPr>
        <w:t xml:space="preserve"> </w:t>
      </w:r>
      <m:oMath>
        <m:sSubSup>
          <m:sSubSupPr>
            <m:ctrlPr>
              <w:rPr>
                <w:rFonts w:ascii="Cambria Math" w:hAnsi="Cambria Math"/>
                <w:szCs w:val="24"/>
                <w:lang w:val="en-GB"/>
              </w:rPr>
            </m:ctrlPr>
          </m:sSubSupPr>
          <m:e>
            <m:r>
              <w:rPr>
                <w:rFonts w:ascii="Cambria Math" w:hAnsi="Cambria Math"/>
                <w:szCs w:val="24"/>
                <w:lang w:val="en-GB"/>
              </w:rPr>
              <m:t>n</m:t>
            </m:r>
          </m:e>
          <m:sub>
            <m:r>
              <m:rPr>
                <m:lit/>
                <m:nor/>
              </m:rPr>
              <w:rPr>
                <w:rFonts w:ascii="Cambria Math" w:hAnsi="Cambria Math"/>
                <w:szCs w:val="24"/>
                <w:lang w:val="en-GB"/>
              </w:rPr>
              <m:t>ID,seq</m:t>
            </m:r>
          </m:sub>
          <m:sup>
            <m:r>
              <m:rPr>
                <m:lit/>
                <m:nor/>
              </m:rPr>
              <w:rPr>
                <w:rFonts w:ascii="Cambria Math" w:hAnsi="Cambria Math"/>
                <w:szCs w:val="24"/>
                <w:lang w:val="en-GB"/>
              </w:rPr>
              <m:t>SL-PRS</m:t>
            </m:r>
          </m:sup>
        </m:sSubSup>
      </m:oMath>
      <w:r w:rsidRPr="00AF7B91">
        <w:rPr>
          <w:rFonts w:ascii="Times" w:eastAsia="Batang" w:hAnsi="Times"/>
          <w:position w:val="-9"/>
          <w:szCs w:val="24"/>
          <w:lang w:val="en-GB"/>
        </w:rPr>
        <w:t xml:space="preserve"> </w:t>
      </w:r>
      <w:r w:rsidRPr="00AF7B91">
        <w:rPr>
          <w:rFonts w:eastAsia="Calibri"/>
          <w:lang w:val="en-GB"/>
        </w:rPr>
        <w:t xml:space="preserve">is </w:t>
      </w:r>
      <w:r w:rsidRPr="00AF7B91">
        <w:rPr>
          <w:rFonts w:eastAsia="Calibri"/>
          <w:iCs/>
          <w:lang w:val="en-GB"/>
        </w:rPr>
        <w:t xml:space="preserve">based on 12 LSB bits CRC of PSCCH associated with the SL PRS. </w:t>
      </w:r>
    </w:p>
    <w:p w14:paraId="0650AA00"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eastAsia="Calibri"/>
          <w:iCs/>
          <w:lang w:val="en-GB"/>
        </w:rPr>
      </w:pPr>
      <w:r w:rsidRPr="00AF7B91">
        <w:rPr>
          <w:rFonts w:eastAsia="Calibri"/>
          <w:iCs/>
          <w:lang w:val="en-GB"/>
        </w:rPr>
        <w:t xml:space="preserve">Option 3: based on a combination of higher layer parameter from a configured ID list and 12 LSB bits of CRC of PSCCH associated with the SL PRS. </w:t>
      </w:r>
    </w:p>
    <w:p w14:paraId="5F966DAE" w14:textId="77777777" w:rsidR="00AF7B91" w:rsidRPr="00AF7B91" w:rsidRDefault="00AF7B91" w:rsidP="00AF7B91">
      <w:pPr>
        <w:numPr>
          <w:ilvl w:val="1"/>
          <w:numId w:val="13"/>
        </w:numPr>
        <w:overflowPunct/>
        <w:autoSpaceDE/>
        <w:autoSpaceDN/>
        <w:adjustRightInd/>
        <w:spacing w:after="0"/>
        <w:contextualSpacing/>
        <w:textAlignment w:val="auto"/>
        <w:rPr>
          <w:rFonts w:eastAsia="Calibri"/>
          <w:bCs/>
          <w:iCs/>
          <w:lang w:val="en-GB"/>
        </w:rPr>
      </w:pPr>
      <w:r w:rsidRPr="00AF7B91">
        <w:rPr>
          <w:rFonts w:eastAsia="Calibri"/>
          <w:bCs/>
          <w:iCs/>
          <w:lang w:val="en-GB"/>
        </w:rPr>
        <w:t>FFS: How the higher layer parameter/ID list is determined/obtained, e.g., (pre-)configuration or via LPP/SLPP, etc.</w:t>
      </w:r>
    </w:p>
    <w:p w14:paraId="28FAA872"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331CD709" w14:textId="77777777" w:rsidR="00AF7B91" w:rsidRPr="00AF7B91" w:rsidRDefault="00AF7B91" w:rsidP="00AF7B91">
      <w:pPr>
        <w:overflowPunct/>
        <w:autoSpaceDE/>
        <w:autoSpaceDN/>
        <w:adjustRightInd/>
        <w:spacing w:after="0"/>
        <w:contextualSpacing/>
        <w:textAlignment w:val="auto"/>
        <w:rPr>
          <w:rFonts w:eastAsia="Batang"/>
          <w:lang w:val="en-GB" w:eastAsia="zh-CN"/>
        </w:rPr>
      </w:pPr>
      <w:r w:rsidRPr="00AF7B91">
        <w:rPr>
          <w:rFonts w:eastAsia="Batang"/>
          <w:lang w:val="en-GB" w:eastAsia="zh-CN"/>
        </w:rPr>
        <w:t xml:space="preserve">For a dedicated SL PRS resource pool, options for SL pathloss reference for OLPC for SL PRS are (to be down-selected from):  </w:t>
      </w:r>
    </w:p>
    <w:p w14:paraId="747241E4"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eastAsia="Calibri"/>
          <w:iCs/>
          <w:lang w:val="en-GB"/>
        </w:rPr>
      </w:pPr>
      <w:r w:rsidRPr="00AF7B91">
        <w:rPr>
          <w:rFonts w:eastAsia="Calibri"/>
          <w:iCs/>
          <w:lang w:val="en-GB"/>
        </w:rPr>
        <w:t>Option 1: SL PRS as pathloss reference</w:t>
      </w:r>
    </w:p>
    <w:p w14:paraId="5E56CEEC"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eastAsia="Calibri"/>
          <w:iCs/>
          <w:lang w:val="en-GB"/>
        </w:rPr>
      </w:pPr>
      <w:r w:rsidRPr="00AF7B91">
        <w:rPr>
          <w:rFonts w:eastAsia="Calibri"/>
          <w:iCs/>
          <w:lang w:val="en-GB"/>
        </w:rPr>
        <w:t>Option 2: PSCCH DMRS as pathloss reference</w:t>
      </w:r>
    </w:p>
    <w:p w14:paraId="434D20C1" w14:textId="77777777" w:rsidR="00AF7B91" w:rsidRPr="00AF7B91" w:rsidRDefault="00AF7B91" w:rsidP="00AF7B91">
      <w:pPr>
        <w:numPr>
          <w:ilvl w:val="0"/>
          <w:numId w:val="13"/>
        </w:numPr>
        <w:tabs>
          <w:tab w:val="num" w:pos="0"/>
        </w:tabs>
        <w:overflowPunct/>
        <w:autoSpaceDE/>
        <w:autoSpaceDN/>
        <w:adjustRightInd/>
        <w:spacing w:after="0"/>
        <w:contextualSpacing/>
        <w:textAlignment w:val="auto"/>
        <w:rPr>
          <w:rFonts w:eastAsia="Calibri"/>
          <w:iCs/>
          <w:lang w:val="en-GB"/>
        </w:rPr>
      </w:pPr>
      <w:r w:rsidRPr="00AF7B91">
        <w:rPr>
          <w:rFonts w:eastAsia="Calibri"/>
          <w:iCs/>
          <w:lang w:val="en-GB"/>
        </w:rPr>
        <w:t>Option 3: Both Options 1 and 2</w:t>
      </w:r>
    </w:p>
    <w:p w14:paraId="00EE70F9" w14:textId="77777777" w:rsidR="00AF7B91" w:rsidRPr="00AF7B91" w:rsidRDefault="00AF7B91" w:rsidP="00AF7B91">
      <w:pPr>
        <w:numPr>
          <w:ilvl w:val="1"/>
          <w:numId w:val="13"/>
        </w:numPr>
        <w:overflowPunct/>
        <w:autoSpaceDE/>
        <w:autoSpaceDN/>
        <w:adjustRightInd/>
        <w:spacing w:after="0"/>
        <w:contextualSpacing/>
        <w:textAlignment w:val="auto"/>
        <w:rPr>
          <w:rFonts w:eastAsia="Calibri"/>
          <w:bCs/>
          <w:iCs/>
          <w:lang w:val="en-GB"/>
        </w:rPr>
      </w:pPr>
      <w:r w:rsidRPr="00AF7B91">
        <w:rPr>
          <w:rFonts w:eastAsia="Calibri"/>
          <w:bCs/>
          <w:iCs/>
          <w:lang w:val="en-GB"/>
        </w:rPr>
        <w:t>FFS: Selection between Option 1 and Option 2, including (pre-)configuration.</w:t>
      </w:r>
    </w:p>
    <w:p w14:paraId="5670A04D"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39C28B62" w14:textId="77777777" w:rsidR="00AF7B91" w:rsidRPr="00AF7B91" w:rsidRDefault="00AF7B91" w:rsidP="00AF7B91">
      <w:pPr>
        <w:overflowPunct/>
        <w:autoSpaceDE/>
        <w:autoSpaceDN/>
        <w:adjustRightInd/>
        <w:spacing w:after="0"/>
        <w:contextualSpacing/>
        <w:textAlignment w:val="auto"/>
        <w:rPr>
          <w:rFonts w:eastAsia="Batang"/>
          <w:lang w:val="en-GB" w:eastAsia="zh-CN"/>
        </w:rPr>
      </w:pPr>
      <w:r w:rsidRPr="00AF7B91">
        <w:rPr>
          <w:rFonts w:eastAsia="Batang"/>
          <w:lang w:val="en-GB" w:eastAsia="zh-CN"/>
        </w:rPr>
        <w:t>For shared resource pools, a UE does not map SL-PRS and PSSCH DMRS in the same OFDM symbol(s).</w:t>
      </w:r>
    </w:p>
    <w:p w14:paraId="7769F2A2" w14:textId="77777777" w:rsidR="00AF7B91" w:rsidRPr="00AF7B91" w:rsidRDefault="00AF7B91" w:rsidP="00AF7B91">
      <w:pPr>
        <w:spacing w:before="120" w:after="120"/>
        <w:rPr>
          <w:b/>
          <w:highlight w:val="green"/>
          <w:lang w:val="en-GB" w:eastAsia="x-none"/>
        </w:rPr>
      </w:pPr>
      <w:r w:rsidRPr="00AF7B91">
        <w:rPr>
          <w:b/>
          <w:highlight w:val="green"/>
          <w:lang w:val="en-GB" w:eastAsia="x-none"/>
        </w:rPr>
        <w:t>Agreement</w:t>
      </w:r>
    </w:p>
    <w:p w14:paraId="368E2E5B" w14:textId="77777777" w:rsidR="00AF7B91" w:rsidRPr="00AF7B91" w:rsidRDefault="00AF7B91" w:rsidP="00AF7B91">
      <w:pPr>
        <w:overflowPunct/>
        <w:autoSpaceDE/>
        <w:autoSpaceDN/>
        <w:adjustRightInd/>
        <w:spacing w:after="0"/>
        <w:contextualSpacing/>
        <w:textAlignment w:val="auto"/>
        <w:rPr>
          <w:rFonts w:eastAsia="Batang"/>
          <w:lang w:val="en-GB" w:eastAsia="zh-CN"/>
        </w:rPr>
      </w:pPr>
      <w:r w:rsidRPr="00AF7B91">
        <w:rPr>
          <w:rFonts w:eastAsia="Batang"/>
          <w:lang w:val="en-GB" w:eastAsia="zh-CN"/>
        </w:rPr>
        <w:t>For SL pathloss-based OLPC for SL PRS in unicast, filtered RSRP is reported by a receiving UE.</w:t>
      </w:r>
    </w:p>
    <w:p w14:paraId="07953C7E" w14:textId="77777777" w:rsidR="00AF7B91" w:rsidRPr="00AF7B91" w:rsidRDefault="00AF7B91" w:rsidP="00AF7B91">
      <w:pPr>
        <w:overflowPunct/>
        <w:autoSpaceDE/>
        <w:autoSpaceDN/>
        <w:adjustRightInd/>
        <w:spacing w:before="120" w:after="120"/>
        <w:textAlignment w:val="auto"/>
        <w:rPr>
          <w:rFonts w:ascii="Times" w:eastAsia="Batang" w:hAnsi="Times"/>
          <w:b/>
          <w:iCs/>
          <w:szCs w:val="24"/>
          <w:lang w:val="en-GB"/>
        </w:rPr>
      </w:pPr>
      <w:r w:rsidRPr="00AF7B91">
        <w:rPr>
          <w:rFonts w:ascii="Times" w:eastAsia="Batang" w:hAnsi="Times"/>
          <w:b/>
          <w:iCs/>
          <w:szCs w:val="24"/>
          <w:lang w:val="en-GB"/>
        </w:rPr>
        <w:t>C</w:t>
      </w:r>
      <w:r w:rsidRPr="00AF7B91">
        <w:rPr>
          <w:rFonts w:ascii="Times" w:eastAsia="Batang" w:hAnsi="Times" w:hint="eastAsia"/>
          <w:b/>
          <w:iCs/>
          <w:szCs w:val="24"/>
          <w:lang w:val="en-GB"/>
        </w:rPr>
        <w:t>onclusion</w:t>
      </w:r>
    </w:p>
    <w:p w14:paraId="033E62AD" w14:textId="77777777" w:rsidR="00AF7B91" w:rsidRPr="00AF7B91" w:rsidRDefault="00AF7B91" w:rsidP="00AF7B91">
      <w:pPr>
        <w:overflowPunct/>
        <w:autoSpaceDE/>
        <w:autoSpaceDN/>
        <w:adjustRightInd/>
        <w:spacing w:after="0"/>
        <w:textAlignment w:val="auto"/>
        <w:rPr>
          <w:rFonts w:ascii="Times" w:eastAsia="Batang" w:hAnsi="Times"/>
          <w:iCs/>
          <w:szCs w:val="24"/>
          <w:lang w:val="en-GB"/>
        </w:rPr>
      </w:pPr>
      <w:r w:rsidRPr="00AF7B91">
        <w:rPr>
          <w:rFonts w:ascii="Times" w:eastAsia="Batang" w:hAnsi="Times"/>
          <w:iCs/>
          <w:szCs w:val="24"/>
          <w:lang w:val="en-GB"/>
        </w:rPr>
        <w:t>For a partially staggered SL PRS pattern (M, N), repetition of a partially staggered SL PRS pattern (M, N) in a slot is not supported.</w:t>
      </w:r>
    </w:p>
    <w:p w14:paraId="5AE00C41" w14:textId="504F9D37" w:rsidR="00323FE8" w:rsidRPr="00C844FF" w:rsidRDefault="00D56377" w:rsidP="006525AB">
      <w:pPr>
        <w:pStyle w:val="BodyText"/>
        <w:spacing w:before="240" w:after="360"/>
        <w:rPr>
          <w:lang w:val="en-US" w:eastAsia="zh-CN"/>
        </w:rPr>
      </w:pPr>
      <w:r w:rsidRPr="00C844FF">
        <w:rPr>
          <w:lang w:val="en-US" w:eastAsia="zh-CN"/>
        </w:rPr>
        <w:t>In</w:t>
      </w:r>
      <w:r w:rsidRPr="00C844FF" w:rsidDel="00B86F3A">
        <w:rPr>
          <w:lang w:val="en-US" w:eastAsia="zh-CN"/>
        </w:rPr>
        <w:t xml:space="preserve"> </w:t>
      </w:r>
      <w:r w:rsidR="00B86F3A" w:rsidRPr="00C844FF">
        <w:rPr>
          <w:lang w:val="en-US" w:eastAsia="zh-CN"/>
        </w:rPr>
        <w:t>this</w:t>
      </w:r>
      <w:r w:rsidRPr="00C844FF">
        <w:rPr>
          <w:lang w:val="en-US" w:eastAsia="zh-CN"/>
        </w:rPr>
        <w:t xml:space="preserve"> contribution, we </w:t>
      </w:r>
      <w:r w:rsidR="0057662F" w:rsidRPr="00C844FF">
        <w:rPr>
          <w:lang w:val="en-US" w:eastAsia="zh-CN"/>
        </w:rPr>
        <w:t xml:space="preserve">present our views on </w:t>
      </w:r>
      <w:r w:rsidR="006C7B4E" w:rsidRPr="00C844FF">
        <w:rPr>
          <w:lang w:val="en-US" w:eastAsia="zh-CN"/>
        </w:rPr>
        <w:t>SL PRS</w:t>
      </w:r>
      <w:r w:rsidR="0031505F" w:rsidRPr="00C844FF">
        <w:rPr>
          <w:lang w:val="en-US" w:eastAsia="zh-CN"/>
        </w:rPr>
        <w:t xml:space="preserve"> </w:t>
      </w:r>
      <w:r w:rsidR="001933AC" w:rsidRPr="00C844FF">
        <w:rPr>
          <w:lang w:val="en-US" w:eastAsia="zh-CN"/>
        </w:rPr>
        <w:t xml:space="preserve">physical structure </w:t>
      </w:r>
      <w:r w:rsidR="0031505F" w:rsidRPr="00C844FF">
        <w:rPr>
          <w:lang w:val="en-US" w:eastAsia="zh-CN"/>
        </w:rPr>
        <w:t xml:space="preserve">and transmit power control for </w:t>
      </w:r>
      <w:r w:rsidR="006C7B4E" w:rsidRPr="00C844FF">
        <w:rPr>
          <w:lang w:val="en-US" w:eastAsia="zh-CN"/>
        </w:rPr>
        <w:t>SL PRS</w:t>
      </w:r>
      <w:r w:rsidR="00046EBE" w:rsidRPr="00C844FF">
        <w:rPr>
          <w:lang w:val="en-US" w:eastAsia="zh-CN"/>
        </w:rPr>
        <w:t>.</w:t>
      </w:r>
      <w:r w:rsidR="008E4D47" w:rsidRPr="00C844FF">
        <w:rPr>
          <w:lang w:val="en-US" w:eastAsia="zh-CN"/>
        </w:rPr>
        <w:t xml:space="preserve"> </w:t>
      </w:r>
      <w:r w:rsidR="000A5844" w:rsidRPr="00C844FF">
        <w:rPr>
          <w:lang w:val="en-US" w:eastAsia="zh-CN"/>
        </w:rPr>
        <w:t xml:space="preserve">Our views on </w:t>
      </w:r>
      <w:r w:rsidR="00487870" w:rsidRPr="00C844FF">
        <w:rPr>
          <w:lang w:val="en-US" w:eastAsia="zh-CN"/>
        </w:rPr>
        <w:t xml:space="preserve">measurements and reporting for SL positioning and resource allocation for </w:t>
      </w:r>
      <w:r w:rsidR="006C7B4E" w:rsidRPr="00C844FF">
        <w:rPr>
          <w:lang w:val="en-US" w:eastAsia="zh-CN"/>
        </w:rPr>
        <w:t>SL PRS</w:t>
      </w:r>
      <w:r w:rsidR="000A5844" w:rsidRPr="00C844FF">
        <w:rPr>
          <w:lang w:val="en-US" w:eastAsia="zh-CN"/>
        </w:rPr>
        <w:t xml:space="preserve"> are described in our companion contributions</w:t>
      </w:r>
      <w:r w:rsidR="00837FB4" w:rsidRPr="00C844FF">
        <w:rPr>
          <w:lang w:val="en-US" w:eastAsia="zh-CN"/>
        </w:rPr>
        <w:t xml:space="preserve"> </w:t>
      </w:r>
      <w:r w:rsidR="00F928DC" w:rsidRPr="00C844FF">
        <w:rPr>
          <w:lang w:val="en-US" w:eastAsia="zh-CN"/>
        </w:rPr>
        <w:fldChar w:fldCharType="begin"/>
      </w:r>
      <w:r w:rsidR="00F928DC" w:rsidRPr="00C844FF">
        <w:rPr>
          <w:lang w:val="en-US" w:eastAsia="zh-CN"/>
        </w:rPr>
        <w:instrText xml:space="preserve"> REF _Ref125360772 \r \h </w:instrText>
      </w:r>
      <w:r w:rsidR="00C844FF">
        <w:rPr>
          <w:lang w:val="en-US" w:eastAsia="zh-CN"/>
        </w:rPr>
        <w:instrText xml:space="preserve"> \* MERGEFORMAT </w:instrText>
      </w:r>
      <w:r w:rsidR="00F928DC" w:rsidRPr="00C844FF">
        <w:rPr>
          <w:lang w:val="en-US" w:eastAsia="zh-CN"/>
        </w:rPr>
      </w:r>
      <w:r w:rsidR="00F928DC" w:rsidRPr="00C844FF">
        <w:rPr>
          <w:lang w:val="en-US" w:eastAsia="zh-CN"/>
        </w:rPr>
        <w:fldChar w:fldCharType="separate"/>
      </w:r>
      <w:r w:rsidR="00F61182" w:rsidRPr="00C844FF">
        <w:rPr>
          <w:lang w:val="en-US" w:eastAsia="zh-CN"/>
        </w:rPr>
        <w:t>[2]</w:t>
      </w:r>
      <w:r w:rsidR="00F928DC" w:rsidRPr="00C844FF">
        <w:rPr>
          <w:lang w:val="en-US" w:eastAsia="zh-CN"/>
        </w:rPr>
        <w:fldChar w:fldCharType="end"/>
      </w:r>
      <w:r w:rsidR="00645E3C" w:rsidRPr="00C844FF">
        <w:rPr>
          <w:lang w:val="en-US" w:eastAsia="zh-CN"/>
        </w:rPr>
        <w:t xml:space="preserve"> and </w:t>
      </w:r>
      <w:r w:rsidR="00F928DC" w:rsidRPr="00C844FF">
        <w:rPr>
          <w:lang w:val="en-US" w:eastAsia="zh-CN"/>
        </w:rPr>
        <w:fldChar w:fldCharType="begin"/>
      </w:r>
      <w:r w:rsidR="00F928DC" w:rsidRPr="00C844FF">
        <w:rPr>
          <w:lang w:val="en-US" w:eastAsia="zh-CN"/>
        </w:rPr>
        <w:instrText xml:space="preserve"> REF _Ref125360774 \r \h </w:instrText>
      </w:r>
      <w:r w:rsidR="00C844FF">
        <w:rPr>
          <w:lang w:val="en-US" w:eastAsia="zh-CN"/>
        </w:rPr>
        <w:instrText xml:space="preserve"> \* MERGEFORMAT </w:instrText>
      </w:r>
      <w:r w:rsidR="00F928DC" w:rsidRPr="00C844FF">
        <w:rPr>
          <w:lang w:val="en-US" w:eastAsia="zh-CN"/>
        </w:rPr>
      </w:r>
      <w:r w:rsidR="00F928DC" w:rsidRPr="00C844FF">
        <w:rPr>
          <w:lang w:val="en-US" w:eastAsia="zh-CN"/>
        </w:rPr>
        <w:fldChar w:fldCharType="separate"/>
      </w:r>
      <w:r w:rsidR="00F61182" w:rsidRPr="00C844FF">
        <w:rPr>
          <w:lang w:val="en-US" w:eastAsia="zh-CN"/>
        </w:rPr>
        <w:t>[3]</w:t>
      </w:r>
      <w:r w:rsidR="00F928DC" w:rsidRPr="00C844FF">
        <w:rPr>
          <w:lang w:val="en-US" w:eastAsia="zh-CN"/>
        </w:rPr>
        <w:fldChar w:fldCharType="end"/>
      </w:r>
      <w:r w:rsidR="00645E3C" w:rsidRPr="00C844FF">
        <w:rPr>
          <w:lang w:val="en-US" w:eastAsia="zh-CN"/>
        </w:rPr>
        <w:t>, respectively</w:t>
      </w:r>
      <w:r w:rsidR="00C9094C" w:rsidRPr="00C844FF">
        <w:rPr>
          <w:lang w:val="en-US" w:eastAsia="zh-CN"/>
        </w:rPr>
        <w:t xml:space="preserve">. </w:t>
      </w:r>
    </w:p>
    <w:p w14:paraId="10BB3A0F" w14:textId="54ABAE08" w:rsidR="002D5935" w:rsidRPr="00C844FF"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C844FF">
        <w:rPr>
          <w:rFonts w:ascii="Arial" w:hAnsi="Arial"/>
          <w:sz w:val="36"/>
          <w:lang w:eastAsia="zh-CN"/>
        </w:rPr>
        <w:t xml:space="preserve">Discussions on </w:t>
      </w:r>
      <w:r w:rsidR="006C7B4E" w:rsidRPr="00C844FF">
        <w:rPr>
          <w:rFonts w:ascii="Arial" w:hAnsi="Arial"/>
          <w:sz w:val="36"/>
          <w:lang w:eastAsia="zh-CN"/>
        </w:rPr>
        <w:t>SL PRS</w:t>
      </w:r>
      <w:r w:rsidRPr="00C844FF">
        <w:rPr>
          <w:rFonts w:ascii="Arial" w:hAnsi="Arial"/>
          <w:sz w:val="36"/>
          <w:lang w:eastAsia="zh-CN"/>
        </w:rPr>
        <w:t xml:space="preserve"> physical structure</w:t>
      </w:r>
    </w:p>
    <w:p w14:paraId="79AF1A20" w14:textId="139210F0" w:rsidR="002D5935" w:rsidRPr="00C844FF" w:rsidRDefault="006C7B4E" w:rsidP="002D5935">
      <w:pPr>
        <w:keepNext/>
        <w:keepLines/>
        <w:numPr>
          <w:ilvl w:val="1"/>
          <w:numId w:val="3"/>
        </w:numPr>
        <w:spacing w:before="180"/>
        <w:outlineLvl w:val="1"/>
        <w:rPr>
          <w:rFonts w:ascii="Arial" w:hAnsi="Arial"/>
          <w:sz w:val="32"/>
          <w:lang w:val="en-GB" w:eastAsia="x-none"/>
        </w:rPr>
      </w:pPr>
      <w:r w:rsidRPr="00C844FF">
        <w:rPr>
          <w:rFonts w:ascii="Arial" w:hAnsi="Arial"/>
          <w:sz w:val="32"/>
          <w:lang w:val="en-GB" w:eastAsia="x-none"/>
        </w:rPr>
        <w:t>SL PRS</w:t>
      </w:r>
      <w:r w:rsidR="002D5935" w:rsidRPr="00C844FF">
        <w:rPr>
          <w:rFonts w:ascii="Arial" w:hAnsi="Arial"/>
          <w:sz w:val="32"/>
          <w:lang w:val="en-GB" w:eastAsia="x-none"/>
        </w:rPr>
        <w:t xml:space="preserve"> sequence design</w:t>
      </w:r>
    </w:p>
    <w:p w14:paraId="6BA1253A" w14:textId="194F2A7D" w:rsidR="00F8635E" w:rsidRPr="00C844FF" w:rsidRDefault="00901995" w:rsidP="009F6621">
      <w:pPr>
        <w:spacing w:after="120"/>
        <w:jc w:val="both"/>
        <w:rPr>
          <w:rFonts w:eastAsia="Batang"/>
          <w:lang w:val="en-GB" w:eastAsia="x-none"/>
        </w:rPr>
      </w:pPr>
      <w:r w:rsidRPr="00C844FF">
        <w:rPr>
          <w:lang w:eastAsia="zh-CN"/>
        </w:rPr>
        <w:t>At the RAN1#112</w:t>
      </w:r>
      <w:r w:rsidR="00F87012" w:rsidRPr="00C844FF">
        <w:rPr>
          <w:lang w:eastAsia="zh-CN"/>
        </w:rPr>
        <w:t>b-e</w:t>
      </w:r>
      <w:r w:rsidRPr="00C844FF">
        <w:rPr>
          <w:lang w:eastAsia="zh-CN"/>
        </w:rPr>
        <w:t xml:space="preserve"> meeting,</w:t>
      </w:r>
      <w:r w:rsidR="00543E92" w:rsidRPr="00C844FF">
        <w:rPr>
          <w:lang w:eastAsia="zh-CN"/>
        </w:rPr>
        <w:t xml:space="preserve"> it was agreed that </w:t>
      </w:r>
      <w:r w:rsidR="00F8635E" w:rsidRPr="00C844FF">
        <w:rPr>
          <w:iCs/>
        </w:rPr>
        <w:t xml:space="preserve">no additional parameters other than the following input parameters are used: slot number, symbol number, and the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sidR="00F8635E" w:rsidRPr="00C844FF">
        <w:rPr>
          <w:iCs/>
        </w:rPr>
        <w:fldChar w:fldCharType="begin"/>
      </w:r>
      <w:r w:rsidR="00F8635E" w:rsidRPr="00C844FF">
        <w:rPr>
          <w:iCs/>
        </w:rPr>
        <w:instrText xml:space="preserve"> QUOTE </w:instrText>
      </w:r>
      <m:oMath>
        <m:sSubSup>
          <m:sSubSupPr>
            <m:ctrlPr>
              <w:rPr>
                <w:rFonts w:ascii="Cambria Math" w:hAnsi="Cambria Math" w:cs="Calibri"/>
                <w:color w:val="00B0F0"/>
                <w:sz w:val="22"/>
                <w:szCs w:val="22"/>
              </w:rPr>
            </m:ctrlPr>
          </m:sSubSupPr>
          <m:e>
            <m:r>
              <m:rPr>
                <m:sty m:val="p"/>
              </m:rP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sidR="00F8635E" w:rsidRPr="00C844FF">
        <w:rPr>
          <w:iCs/>
        </w:rPr>
        <w:instrText xml:space="preserve"> </w:instrText>
      </w:r>
      <w:r w:rsidR="00AF4135">
        <w:rPr>
          <w:iCs/>
        </w:rPr>
        <w:fldChar w:fldCharType="separate"/>
      </w:r>
      <w:r w:rsidR="00F8635E" w:rsidRPr="00C844FF">
        <w:rPr>
          <w:iCs/>
        </w:rPr>
        <w:fldChar w:fldCharType="end"/>
      </w:r>
      <w:r w:rsidR="00F8635E" w:rsidRPr="00C844FF">
        <w:rPr>
          <w:iCs/>
        </w:rPr>
        <w:t xml:space="preserve"> for </w:t>
      </w:r>
      <w:r w:rsidR="007870EB" w:rsidRPr="00C844FF">
        <w:rPr>
          <w:iCs/>
        </w:rPr>
        <w:t>SL PRS sequence generation</w:t>
      </w:r>
      <w:r w:rsidR="00D10EFE" w:rsidRPr="00C844FF">
        <w:rPr>
          <w:iCs/>
        </w:rPr>
        <w:t xml:space="preserve">. Further, three options were agreed for down-selection for the </w:t>
      </w:r>
      <w:r w:rsidR="00BB2A38" w:rsidRPr="00C844FF">
        <w:rPr>
          <w:rFonts w:eastAsia="Batang"/>
          <w:lang w:val="en-GB" w:eastAsia="x-none"/>
        </w:rPr>
        <w:t xml:space="preserve">determination of sequence ID </w:t>
      </w:r>
      <w:r w:rsidR="008E30F9" w:rsidRPr="00C844FF">
        <w:rPr>
          <w:rFonts w:eastAsia="Batang"/>
          <w:lang w:val="en-GB" w:eastAsia="x-none"/>
        </w:rPr>
        <w:fldChar w:fldCharType="begin"/>
      </w:r>
      <w:r w:rsidR="008E30F9" w:rsidRPr="00C844FF">
        <w:rPr>
          <w:rFonts w:eastAsia="Batang"/>
          <w:lang w:val="en-GB" w:eastAsia="x-none"/>
        </w:rPr>
        <w:instrText xml:space="preserve"> REF _Ref125365307 \r \h </w:instrText>
      </w:r>
      <w:r w:rsidR="00C844FF">
        <w:rPr>
          <w:rFonts w:eastAsia="Batang"/>
          <w:lang w:val="en-GB" w:eastAsia="x-none"/>
        </w:rPr>
        <w:instrText xml:space="preserve"> \* MERGEFORMAT </w:instrText>
      </w:r>
      <w:r w:rsidR="008E30F9" w:rsidRPr="00C844FF">
        <w:rPr>
          <w:rFonts w:eastAsia="Batang"/>
          <w:lang w:val="en-GB" w:eastAsia="x-none"/>
        </w:rPr>
      </w:r>
      <w:r w:rsidR="008E30F9" w:rsidRPr="00C844FF">
        <w:rPr>
          <w:rFonts w:eastAsia="Batang"/>
          <w:lang w:val="en-GB" w:eastAsia="x-none"/>
        </w:rPr>
        <w:fldChar w:fldCharType="separate"/>
      </w:r>
      <w:r w:rsidR="008E30F9" w:rsidRPr="00C844FF">
        <w:rPr>
          <w:rFonts w:eastAsia="Batang"/>
          <w:lang w:val="en-GB" w:eastAsia="x-none"/>
        </w:rPr>
        <w:t>[1]</w:t>
      </w:r>
      <w:r w:rsidR="008E30F9" w:rsidRPr="00C844FF">
        <w:rPr>
          <w:rFonts w:eastAsia="Batang"/>
          <w:lang w:val="en-GB" w:eastAsia="x-none"/>
        </w:rPr>
        <w:fldChar w:fldCharType="end"/>
      </w:r>
      <w:r w:rsidR="008E30F9" w:rsidRPr="00C844FF">
        <w:rPr>
          <w:rFonts w:eastAsia="Batang"/>
          <w:lang w:val="en-GB" w:eastAsia="x-none"/>
        </w:rPr>
        <w:t xml:space="preserve">: </w:t>
      </w:r>
    </w:p>
    <w:p w14:paraId="79FC9708" w14:textId="77777777" w:rsidR="00E62A0D" w:rsidRPr="00C844FF" w:rsidRDefault="00E62A0D" w:rsidP="00E62A0D">
      <w:pPr>
        <w:numPr>
          <w:ilvl w:val="0"/>
          <w:numId w:val="13"/>
        </w:numPr>
        <w:tabs>
          <w:tab w:val="num" w:pos="0"/>
        </w:tabs>
        <w:contextualSpacing/>
        <w:rPr>
          <w:rFonts w:eastAsia="Calibri"/>
          <w:iCs/>
        </w:rPr>
      </w:pPr>
      <w:r w:rsidRPr="00C844FF">
        <w:rPr>
          <w:rFonts w:eastAsia="Calibri"/>
          <w:iCs/>
        </w:rPr>
        <w:t>Option 1:</w:t>
      </w:r>
      <w:r w:rsidRPr="00C844FF">
        <w:rPr>
          <w:rFonts w:eastAsia="Calibri"/>
        </w:rPr>
        <w:fldChar w:fldCharType="begin"/>
      </w:r>
      <w:r w:rsidRPr="00C844FF">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C844FF">
        <w:rPr>
          <w:rFonts w:eastAsia="Calibri"/>
        </w:rPr>
        <w:instrText xml:space="preserve"> </w:instrText>
      </w:r>
      <w:r w:rsidR="00AF4135">
        <w:rPr>
          <w:rFonts w:eastAsia="Calibri"/>
        </w:rPr>
        <w:fldChar w:fldCharType="separate"/>
      </w:r>
      <w:r w:rsidRPr="00C844FF">
        <w:rPr>
          <w:rFonts w:eastAsia="Calibri"/>
        </w:rPr>
        <w:fldChar w:fldCharType="end"/>
      </w:r>
      <w:r w:rsidRPr="00C844FF">
        <w:rPr>
          <w:rFonts w:eastAsia="Calibri"/>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sidRPr="00C844FF">
        <w:rPr>
          <w:position w:val="-9"/>
        </w:rPr>
        <w:t xml:space="preserve"> </w:t>
      </w:r>
      <w:r w:rsidRPr="00C844FF">
        <w:rPr>
          <w:rFonts w:eastAsia="Calibri"/>
        </w:rPr>
        <w:t xml:space="preserve">is </w:t>
      </w:r>
      <w:r w:rsidRPr="00C844FF">
        <w:rPr>
          <w:rFonts w:eastAsia="Calibri"/>
          <w:bCs/>
          <w:iCs/>
        </w:rPr>
        <w:t>a higher layer parameter</w:t>
      </w:r>
      <w:r w:rsidRPr="00C844FF">
        <w:rPr>
          <w:rFonts w:eastAsia="Calibri"/>
          <w:iCs/>
        </w:rPr>
        <w:t>.</w:t>
      </w:r>
    </w:p>
    <w:p w14:paraId="73BC1AD2" w14:textId="77777777" w:rsidR="00E62A0D" w:rsidRPr="00C844FF" w:rsidRDefault="00E62A0D" w:rsidP="00E62A0D">
      <w:pPr>
        <w:numPr>
          <w:ilvl w:val="0"/>
          <w:numId w:val="13"/>
        </w:numPr>
        <w:tabs>
          <w:tab w:val="num" w:pos="0"/>
        </w:tabs>
        <w:contextualSpacing/>
        <w:rPr>
          <w:rFonts w:eastAsia="Calibri"/>
          <w:bCs/>
          <w:iCs/>
        </w:rPr>
      </w:pPr>
      <w:r w:rsidRPr="00C844FF">
        <w:rPr>
          <w:rFonts w:eastAsia="Calibri"/>
          <w:iCs/>
        </w:rPr>
        <w:t>Option 2:</w:t>
      </w:r>
      <w:r w:rsidRPr="00C844FF">
        <w:rPr>
          <w:rFonts w:eastAsia="Calibri"/>
        </w:rPr>
        <w:fldChar w:fldCharType="begin"/>
      </w:r>
      <w:r w:rsidRPr="00C844FF">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C844FF">
        <w:rPr>
          <w:rFonts w:eastAsia="Calibri"/>
        </w:rPr>
        <w:instrText xml:space="preserve"> </w:instrText>
      </w:r>
      <w:r w:rsidR="00AF4135">
        <w:rPr>
          <w:rFonts w:eastAsia="Calibri"/>
        </w:rPr>
        <w:fldChar w:fldCharType="separate"/>
      </w:r>
      <w:r w:rsidRPr="00C844FF">
        <w:rPr>
          <w:rFonts w:eastAsia="Calibri"/>
        </w:rPr>
        <w:fldChar w:fldCharType="end"/>
      </w:r>
      <w:r w:rsidRPr="00C844FF">
        <w:rPr>
          <w:rFonts w:eastAsia="Calibri"/>
        </w:rPr>
        <w:t xml:space="preserve">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sidRPr="00C844FF">
        <w:rPr>
          <w:position w:val="-9"/>
        </w:rPr>
        <w:t xml:space="preserve"> </w:t>
      </w:r>
      <w:r w:rsidRPr="00C844FF">
        <w:rPr>
          <w:rFonts w:eastAsia="Calibri"/>
        </w:rPr>
        <w:t xml:space="preserve">is </w:t>
      </w:r>
      <w:r w:rsidRPr="00C844FF">
        <w:rPr>
          <w:rFonts w:eastAsia="Calibri"/>
          <w:iCs/>
        </w:rPr>
        <w:t xml:space="preserve">based on 12 LSB bits CRC of PSCCH associated with the SL PRS. </w:t>
      </w:r>
    </w:p>
    <w:p w14:paraId="125DD2BE" w14:textId="77777777" w:rsidR="00E62A0D" w:rsidRPr="00C844FF" w:rsidRDefault="00E62A0D" w:rsidP="00E62A0D">
      <w:pPr>
        <w:numPr>
          <w:ilvl w:val="0"/>
          <w:numId w:val="13"/>
        </w:numPr>
        <w:tabs>
          <w:tab w:val="num" w:pos="0"/>
        </w:tabs>
        <w:contextualSpacing/>
        <w:rPr>
          <w:rFonts w:eastAsia="Calibri"/>
          <w:iCs/>
        </w:rPr>
      </w:pPr>
      <w:r w:rsidRPr="00C844FF">
        <w:rPr>
          <w:rFonts w:eastAsia="Calibri"/>
          <w:iCs/>
        </w:rPr>
        <w:t xml:space="preserve">Option 3: based on a combination of higher layer parameter from a configured ID list and 12 LSB bits of CRC of PSCCH associated with the SL PRS. </w:t>
      </w:r>
    </w:p>
    <w:p w14:paraId="1DAC8657" w14:textId="77777777" w:rsidR="00BB2A38" w:rsidRPr="00C844FF" w:rsidRDefault="00BB2A38" w:rsidP="00D10EFE">
      <w:pPr>
        <w:jc w:val="both"/>
        <w:rPr>
          <w:iCs/>
        </w:rPr>
      </w:pPr>
    </w:p>
    <w:p w14:paraId="053BA17F" w14:textId="201E03A1" w:rsidR="0086339A" w:rsidRPr="00C844FF" w:rsidRDefault="0086339A" w:rsidP="00022C67">
      <w:pPr>
        <w:snapToGrid w:val="0"/>
        <w:contextualSpacing/>
        <w:jc w:val="both"/>
        <w:rPr>
          <w:lang w:eastAsia="zh-CN"/>
        </w:rPr>
      </w:pPr>
    </w:p>
    <w:p w14:paraId="6DED5BC1" w14:textId="77777777" w:rsidR="0086339A" w:rsidRPr="00C844FF" w:rsidRDefault="0086339A" w:rsidP="00022C67">
      <w:pPr>
        <w:snapToGrid w:val="0"/>
        <w:contextualSpacing/>
        <w:jc w:val="both"/>
        <w:rPr>
          <w:lang w:eastAsia="zh-CN"/>
        </w:rPr>
      </w:pPr>
    </w:p>
    <w:p w14:paraId="35B24DEB" w14:textId="3BBB3E05" w:rsidR="00AA219D" w:rsidRDefault="008968AF" w:rsidP="000B348D">
      <w:pPr>
        <w:spacing w:after="120"/>
        <w:jc w:val="both"/>
        <w:rPr>
          <w:lang w:eastAsia="zh-CN"/>
        </w:rPr>
      </w:pPr>
      <w:r w:rsidRPr="00C844FF">
        <w:rPr>
          <w:lang w:eastAsia="zh-CN"/>
        </w:rPr>
        <w:lastRenderedPageBreak/>
        <w:t xml:space="preserve">For SL positioning, one of the concerns is the </w:t>
      </w:r>
      <w:r w:rsidR="005B154F" w:rsidRPr="00C844FF">
        <w:rPr>
          <w:lang w:eastAsia="zh-CN"/>
        </w:rPr>
        <w:t>security of SL PRS measurement</w:t>
      </w:r>
      <w:r w:rsidR="00BA5C5B" w:rsidRPr="00C844FF">
        <w:rPr>
          <w:lang w:eastAsia="zh-CN"/>
        </w:rPr>
        <w:t xml:space="preserve">, wherein </w:t>
      </w:r>
      <w:r w:rsidR="00A507EA">
        <w:rPr>
          <w:lang w:eastAsia="zh-CN"/>
        </w:rPr>
        <w:t xml:space="preserve">unauthorized </w:t>
      </w:r>
      <w:r w:rsidR="00BA5C5B" w:rsidRPr="00C844FF">
        <w:rPr>
          <w:lang w:eastAsia="zh-CN"/>
        </w:rPr>
        <w:t xml:space="preserve">Rx UEs may </w:t>
      </w:r>
      <w:r w:rsidR="00A507EA">
        <w:rPr>
          <w:lang w:eastAsia="zh-CN"/>
        </w:rPr>
        <w:t>receive</w:t>
      </w:r>
      <w:r w:rsidR="00BA5C5B" w:rsidRPr="00C844FF">
        <w:rPr>
          <w:lang w:eastAsia="zh-CN"/>
        </w:rPr>
        <w:t xml:space="preserve"> SL PRS transmission from other UEs and</w:t>
      </w:r>
      <w:r w:rsidR="00000529" w:rsidRPr="00C844FF">
        <w:rPr>
          <w:lang w:eastAsia="zh-CN"/>
        </w:rPr>
        <w:t xml:space="preserve"> measure the relative distance between Tx and Rx UEs. </w:t>
      </w:r>
      <w:r w:rsidR="00F55870">
        <w:rPr>
          <w:lang w:eastAsia="zh-CN"/>
        </w:rPr>
        <w:t xml:space="preserve">However, </w:t>
      </w:r>
      <w:r w:rsidR="00C679C1">
        <w:rPr>
          <w:lang w:eastAsia="zh-CN"/>
        </w:rPr>
        <w:t xml:space="preserve">exposure due to </w:t>
      </w:r>
      <w:r w:rsidR="00C55AC0">
        <w:rPr>
          <w:lang w:eastAsia="zh-CN"/>
        </w:rPr>
        <w:t xml:space="preserve">such unauthorized estimation of a Tx UE’s location may </w:t>
      </w:r>
      <w:r w:rsidR="00C679C1">
        <w:rPr>
          <w:lang w:eastAsia="zh-CN"/>
        </w:rPr>
        <w:t xml:space="preserve">be limited to </w:t>
      </w:r>
      <w:r w:rsidR="00CD79B0">
        <w:rPr>
          <w:lang w:eastAsia="zh-CN"/>
        </w:rPr>
        <w:t xml:space="preserve">the </w:t>
      </w:r>
      <w:r w:rsidR="00C679C1">
        <w:rPr>
          <w:lang w:eastAsia="zh-CN"/>
        </w:rPr>
        <w:t xml:space="preserve">determination of </w:t>
      </w:r>
      <w:r w:rsidR="00CD79B0">
        <w:rPr>
          <w:lang w:eastAsia="zh-CN"/>
        </w:rPr>
        <w:t xml:space="preserve">presence of a UE </w:t>
      </w:r>
      <w:r w:rsidR="0002286E">
        <w:rPr>
          <w:lang w:eastAsia="zh-CN"/>
        </w:rPr>
        <w:t>at a given range/direction/location, but not the identity. Nevertheless, t</w:t>
      </w:r>
      <w:r w:rsidR="0002286E" w:rsidRPr="00C844FF">
        <w:rPr>
          <w:lang w:eastAsia="zh-CN"/>
        </w:rPr>
        <w:t>o</w:t>
      </w:r>
      <w:r w:rsidR="00000529" w:rsidRPr="00C844FF">
        <w:rPr>
          <w:lang w:eastAsia="zh-CN"/>
        </w:rPr>
        <w:t xml:space="preserve"> address </w:t>
      </w:r>
      <w:r w:rsidR="00F55870">
        <w:rPr>
          <w:lang w:eastAsia="zh-CN"/>
        </w:rPr>
        <w:t>potential privacy concerns</w:t>
      </w:r>
      <w:r w:rsidR="00000529" w:rsidRPr="00C844FF">
        <w:rPr>
          <w:lang w:eastAsia="zh-CN"/>
        </w:rPr>
        <w:t xml:space="preserve">, </w:t>
      </w:r>
      <w:r w:rsidR="004223C9" w:rsidRPr="00C844FF">
        <w:rPr>
          <w:lang w:eastAsia="zh-CN"/>
        </w:rPr>
        <w:t xml:space="preserve">Option 1 with high layer configured parameter for sequence ID </w:t>
      </w:r>
      <w:r w:rsidR="00C21529" w:rsidRPr="00C844FF">
        <w:rPr>
          <w:lang w:eastAsia="zh-CN"/>
        </w:rPr>
        <w:t xml:space="preserve">can be supported. </w:t>
      </w:r>
    </w:p>
    <w:p w14:paraId="70A78B2A" w14:textId="58AD40AB" w:rsidR="00D60CDF" w:rsidRDefault="00C21529" w:rsidP="000B348D">
      <w:pPr>
        <w:spacing w:after="120"/>
        <w:jc w:val="both"/>
        <w:rPr>
          <w:lang w:eastAsia="zh-CN"/>
        </w:rPr>
      </w:pPr>
      <w:r w:rsidRPr="00C844FF">
        <w:rPr>
          <w:lang w:eastAsia="zh-CN"/>
        </w:rPr>
        <w:t xml:space="preserve">In particular, </w:t>
      </w:r>
      <w:r w:rsidR="007929C2" w:rsidRPr="00C844FF">
        <w:rPr>
          <w:lang w:eastAsia="zh-CN"/>
        </w:rPr>
        <w:t>sequence</w:t>
      </w:r>
      <w:r w:rsidR="007929C2" w:rsidRPr="00C844FF">
        <w:rPr>
          <w:rFonts w:hint="eastAsia"/>
          <w:lang w:eastAsia="zh-CN"/>
        </w:rPr>
        <w:t xml:space="preserve"> ID for </w:t>
      </w:r>
      <w:r w:rsidR="006C7B4E" w:rsidRPr="00C844FF">
        <w:rPr>
          <w:rFonts w:hint="eastAsia"/>
          <w:lang w:eastAsia="zh-CN"/>
        </w:rPr>
        <w:t>SL PRS</w:t>
      </w:r>
      <w:r w:rsidR="007929C2" w:rsidRPr="00C844FF">
        <w:rPr>
          <w:rFonts w:hint="eastAsia"/>
          <w:lang w:eastAsia="zh-CN"/>
        </w:rPr>
        <w:t xml:space="preserve"> </w:t>
      </w:r>
      <w:r w:rsidR="007929C2" w:rsidRPr="00C844FF">
        <w:rPr>
          <w:lang w:eastAsia="zh-CN"/>
        </w:rPr>
        <w:t>sequence generation</w:t>
      </w:r>
      <w:r w:rsidR="007929C2" w:rsidRPr="00C844FF">
        <w:rPr>
          <w:rFonts w:hint="eastAsia"/>
          <w:lang w:eastAsia="zh-CN"/>
        </w:rPr>
        <w:t xml:space="preserve"> can be </w:t>
      </w:r>
      <w:r w:rsidR="00CE2C55">
        <w:rPr>
          <w:lang w:eastAsia="zh-CN"/>
        </w:rPr>
        <w:t>provided</w:t>
      </w:r>
      <w:r w:rsidR="007929C2" w:rsidRPr="00C844FF">
        <w:rPr>
          <w:rFonts w:hint="eastAsia"/>
          <w:lang w:eastAsia="zh-CN"/>
        </w:rPr>
        <w:t xml:space="preserve"> as part of </w:t>
      </w:r>
      <w:r w:rsidR="006C7B4E" w:rsidRPr="00C844FF">
        <w:rPr>
          <w:rFonts w:hint="eastAsia"/>
          <w:lang w:eastAsia="zh-CN"/>
        </w:rPr>
        <w:t>SL PRS</w:t>
      </w:r>
      <w:r w:rsidR="007929C2" w:rsidRPr="00C844FF">
        <w:rPr>
          <w:rFonts w:hint="eastAsia"/>
          <w:lang w:eastAsia="zh-CN"/>
        </w:rPr>
        <w:t xml:space="preserve"> resource configuration</w:t>
      </w:r>
      <w:r w:rsidR="009731AD" w:rsidRPr="00C844FF">
        <w:rPr>
          <w:lang w:eastAsia="zh-CN"/>
        </w:rPr>
        <w:t xml:space="preserve"> </w:t>
      </w:r>
      <w:r w:rsidR="001F46CE" w:rsidRPr="00C844FF">
        <w:rPr>
          <w:lang w:eastAsia="zh-CN"/>
        </w:rPr>
        <w:t>via LPP/SLPP</w:t>
      </w:r>
      <w:r w:rsidR="00CA474C" w:rsidRPr="00C844FF">
        <w:rPr>
          <w:lang w:eastAsia="zh-CN"/>
        </w:rPr>
        <w:t xml:space="preserve">. </w:t>
      </w:r>
      <w:r w:rsidR="00D91E88" w:rsidRPr="00C844FF">
        <w:rPr>
          <w:lang w:eastAsia="zh-CN"/>
        </w:rPr>
        <w:t>W</w:t>
      </w:r>
      <w:r w:rsidR="00CA474C" w:rsidRPr="00C844FF">
        <w:rPr>
          <w:lang w:eastAsia="zh-CN"/>
        </w:rPr>
        <w:t xml:space="preserve">hen the Tx UE indicates the </w:t>
      </w:r>
      <w:r w:rsidR="006C7B4E" w:rsidRPr="00C844FF">
        <w:rPr>
          <w:lang w:eastAsia="zh-CN"/>
        </w:rPr>
        <w:t>SL PRS</w:t>
      </w:r>
      <w:r w:rsidR="00CA474C" w:rsidRPr="00C844FF">
        <w:rPr>
          <w:lang w:eastAsia="zh-CN"/>
        </w:rPr>
        <w:t xml:space="preserve"> resource for </w:t>
      </w:r>
      <w:r w:rsidR="006C7B4E" w:rsidRPr="00C844FF">
        <w:rPr>
          <w:lang w:eastAsia="zh-CN"/>
        </w:rPr>
        <w:t>SL PRS</w:t>
      </w:r>
      <w:r w:rsidR="00CA474C" w:rsidRPr="00C844FF">
        <w:rPr>
          <w:lang w:eastAsia="zh-CN"/>
        </w:rPr>
        <w:t xml:space="preserve"> transmission via SCI, Rx UE may determine the sequence ID for corresponding </w:t>
      </w:r>
      <w:r w:rsidR="006C7B4E" w:rsidRPr="00C844FF">
        <w:rPr>
          <w:lang w:eastAsia="zh-CN"/>
        </w:rPr>
        <w:t>SL PRS</w:t>
      </w:r>
      <w:r w:rsidR="00CA474C" w:rsidRPr="00C844FF">
        <w:rPr>
          <w:lang w:eastAsia="zh-CN"/>
        </w:rPr>
        <w:t xml:space="preserve"> sequence generation based on the indicated </w:t>
      </w:r>
      <w:r w:rsidR="006C7B4E" w:rsidRPr="00C844FF">
        <w:rPr>
          <w:lang w:eastAsia="zh-CN"/>
        </w:rPr>
        <w:t>SL PRS</w:t>
      </w:r>
      <w:r w:rsidR="00CA474C" w:rsidRPr="00C844FF">
        <w:rPr>
          <w:lang w:eastAsia="zh-CN"/>
        </w:rPr>
        <w:t xml:space="preserve"> resource index.</w:t>
      </w:r>
      <w:r w:rsidR="00D91E88" w:rsidRPr="00C844FF">
        <w:rPr>
          <w:lang w:eastAsia="zh-CN"/>
        </w:rPr>
        <w:t xml:space="preserve"> </w:t>
      </w:r>
      <w:r w:rsidR="00532E81">
        <w:rPr>
          <w:lang w:eastAsia="zh-CN"/>
        </w:rPr>
        <w:t xml:space="preserve">It should be noted that </w:t>
      </w:r>
      <w:r w:rsidR="006C7B4E" w:rsidRPr="00C844FF">
        <w:rPr>
          <w:lang w:eastAsia="zh-CN"/>
        </w:rPr>
        <w:t>SL PRS</w:t>
      </w:r>
      <w:r w:rsidR="00335C3A" w:rsidRPr="00C844FF">
        <w:rPr>
          <w:lang w:eastAsia="zh-CN"/>
        </w:rPr>
        <w:t xml:space="preserve"> resource configuration</w:t>
      </w:r>
      <w:r w:rsidR="00AA219D">
        <w:rPr>
          <w:lang w:eastAsia="zh-CN"/>
        </w:rPr>
        <w:t>,</w:t>
      </w:r>
      <w:r w:rsidR="00335C3A" w:rsidRPr="00C844FF">
        <w:rPr>
          <w:lang w:eastAsia="zh-CN"/>
        </w:rPr>
        <w:t xml:space="preserve"> including sequence ID</w:t>
      </w:r>
      <w:r w:rsidR="00AA219D">
        <w:rPr>
          <w:lang w:eastAsia="zh-CN"/>
        </w:rPr>
        <w:t>,</w:t>
      </w:r>
      <w:r w:rsidR="00335C3A" w:rsidRPr="00C844FF">
        <w:rPr>
          <w:lang w:eastAsia="zh-CN"/>
        </w:rPr>
        <w:t xml:space="preserve"> may be communicated between anchor and target UEs with higher layer signaling prior to the </w:t>
      </w:r>
      <w:r w:rsidR="006C7B4E" w:rsidRPr="00C844FF">
        <w:rPr>
          <w:lang w:eastAsia="zh-CN"/>
        </w:rPr>
        <w:t>SL PRS</w:t>
      </w:r>
      <w:r w:rsidR="00335C3A" w:rsidRPr="00C844FF">
        <w:rPr>
          <w:lang w:eastAsia="zh-CN"/>
        </w:rPr>
        <w:t xml:space="preserve"> transmission</w:t>
      </w:r>
      <w:r w:rsidR="00CB4051" w:rsidRPr="00C844FF">
        <w:rPr>
          <w:lang w:eastAsia="zh-CN"/>
        </w:rPr>
        <w:t xml:space="preserve"> to ensure security of </w:t>
      </w:r>
      <w:r w:rsidR="006C7B4E" w:rsidRPr="00C844FF">
        <w:rPr>
          <w:lang w:eastAsia="zh-CN"/>
        </w:rPr>
        <w:t>SL PRS</w:t>
      </w:r>
      <w:r w:rsidR="00CB4051" w:rsidRPr="00C844FF">
        <w:rPr>
          <w:lang w:eastAsia="zh-CN"/>
        </w:rPr>
        <w:t xml:space="preserve"> measurement</w:t>
      </w:r>
      <w:r w:rsidR="008A24B5" w:rsidRPr="00C844FF">
        <w:rPr>
          <w:lang w:eastAsia="zh-CN"/>
        </w:rPr>
        <w:t xml:space="preserve">. </w:t>
      </w:r>
    </w:p>
    <w:p w14:paraId="37F1A0A1" w14:textId="43F4CA7A" w:rsidR="001E7447" w:rsidRPr="00C844FF" w:rsidRDefault="00532E81" w:rsidP="000B348D">
      <w:pPr>
        <w:spacing w:after="120"/>
        <w:jc w:val="both"/>
        <w:rPr>
          <w:lang w:eastAsia="zh-CN"/>
        </w:rPr>
      </w:pPr>
      <w:r>
        <w:rPr>
          <w:lang w:eastAsia="zh-CN"/>
        </w:rPr>
        <w:t xml:space="preserve">For Option 2, </w:t>
      </w:r>
      <w:r w:rsidR="00840132">
        <w:rPr>
          <w:lang w:eastAsia="zh-CN"/>
        </w:rPr>
        <w:t>the design principle</w:t>
      </w:r>
      <w:r>
        <w:rPr>
          <w:lang w:eastAsia="zh-CN"/>
        </w:rPr>
        <w:t xml:space="preserve"> is similar to </w:t>
      </w:r>
      <w:r w:rsidR="004921C4">
        <w:rPr>
          <w:lang w:eastAsia="zh-CN"/>
        </w:rPr>
        <w:t xml:space="preserve">PSSCH </w:t>
      </w:r>
      <w:r>
        <w:rPr>
          <w:lang w:eastAsia="zh-CN"/>
        </w:rPr>
        <w:t xml:space="preserve">DMRS sequence generation for </w:t>
      </w:r>
      <w:r w:rsidR="00F567D9">
        <w:rPr>
          <w:lang w:eastAsia="zh-CN"/>
        </w:rPr>
        <w:t>SL communication</w:t>
      </w:r>
      <w:r w:rsidR="00B23E62">
        <w:rPr>
          <w:lang w:eastAsia="zh-CN"/>
        </w:rPr>
        <w:t xml:space="preserve">. This option can </w:t>
      </w:r>
      <w:r w:rsidR="00F02D47">
        <w:rPr>
          <w:lang w:eastAsia="zh-CN"/>
        </w:rPr>
        <w:t>provide</w:t>
      </w:r>
      <w:r w:rsidR="00840132">
        <w:rPr>
          <w:lang w:eastAsia="zh-CN"/>
        </w:rPr>
        <w:t xml:space="preserve"> certain randomization of the SL PRS sequence</w:t>
      </w:r>
      <w:r w:rsidR="00B23E62">
        <w:rPr>
          <w:lang w:eastAsia="zh-CN"/>
        </w:rPr>
        <w:t xml:space="preserve">, which may be also beneficial for interference management. </w:t>
      </w:r>
      <w:r w:rsidR="00166241">
        <w:rPr>
          <w:lang w:eastAsia="zh-CN"/>
        </w:rPr>
        <w:t xml:space="preserve">Further, </w:t>
      </w:r>
      <w:r w:rsidR="00AA4D89">
        <w:rPr>
          <w:lang w:eastAsia="zh-CN"/>
        </w:rPr>
        <w:t>f</w:t>
      </w:r>
      <w:r w:rsidR="006D6148" w:rsidRPr="00C844FF">
        <w:rPr>
          <w:lang w:eastAsia="zh-CN"/>
        </w:rPr>
        <w:t xml:space="preserve">or </w:t>
      </w:r>
      <w:r w:rsidR="007D560D" w:rsidRPr="00C844FF">
        <w:rPr>
          <w:lang w:eastAsia="zh-CN"/>
        </w:rPr>
        <w:t xml:space="preserve">SL PRS sequence generation, it is unclear the benefit of </w:t>
      </w:r>
      <w:r w:rsidR="00A30B23" w:rsidRPr="00C844FF">
        <w:rPr>
          <w:lang w:eastAsia="zh-CN"/>
        </w:rPr>
        <w:t xml:space="preserve">Option 3 with </w:t>
      </w:r>
      <w:r w:rsidR="00875343" w:rsidRPr="00C844FF">
        <w:rPr>
          <w:lang w:eastAsia="zh-CN"/>
        </w:rPr>
        <w:t xml:space="preserve">configuration of a </w:t>
      </w:r>
      <w:r w:rsidR="008C76C9" w:rsidRPr="00C844FF">
        <w:rPr>
          <w:lang w:eastAsia="zh-CN"/>
        </w:rPr>
        <w:t>set</w:t>
      </w:r>
      <w:r w:rsidR="00875343" w:rsidRPr="00C844FF">
        <w:rPr>
          <w:lang w:eastAsia="zh-CN"/>
        </w:rPr>
        <w:t xml:space="preserve"> of sequence IDs. Given the </w:t>
      </w:r>
      <w:r w:rsidR="00731037" w:rsidRPr="00C844FF">
        <w:rPr>
          <w:lang w:eastAsia="zh-CN"/>
        </w:rPr>
        <w:t>d</w:t>
      </w:r>
      <w:r w:rsidR="008C76C9" w:rsidRPr="00C844FF">
        <w:rPr>
          <w:lang w:eastAsia="zh-CN"/>
        </w:rPr>
        <w:t xml:space="preserve">istributed nature of SL PRS transmission, dynamic selection of sequence ID from a set of configured sequence IDs may not </w:t>
      </w:r>
      <w:r w:rsidR="00F54558" w:rsidRPr="00C844FF">
        <w:rPr>
          <w:lang w:eastAsia="zh-CN"/>
        </w:rPr>
        <w:t xml:space="preserve">be </w:t>
      </w:r>
      <w:r w:rsidR="00250C1A" w:rsidRPr="00C844FF">
        <w:rPr>
          <w:lang w:eastAsia="zh-CN"/>
        </w:rPr>
        <w:t>necessary</w:t>
      </w:r>
      <w:r w:rsidR="00F54558" w:rsidRPr="00C844FF">
        <w:rPr>
          <w:lang w:eastAsia="zh-CN"/>
        </w:rPr>
        <w:t xml:space="preserve"> in term</w:t>
      </w:r>
      <w:r w:rsidR="00D43CDA">
        <w:rPr>
          <w:lang w:eastAsia="zh-CN"/>
        </w:rPr>
        <w:t>s</w:t>
      </w:r>
      <w:r w:rsidR="00F54558" w:rsidRPr="00C844FF">
        <w:rPr>
          <w:lang w:eastAsia="zh-CN"/>
        </w:rPr>
        <w:t xml:space="preserve"> of </w:t>
      </w:r>
      <w:r w:rsidR="00FA38D6" w:rsidRPr="00C844FF">
        <w:rPr>
          <w:lang w:eastAsia="zh-CN"/>
        </w:rPr>
        <w:t xml:space="preserve">interference management. </w:t>
      </w:r>
    </w:p>
    <w:p w14:paraId="568EAD30" w14:textId="44E898A9" w:rsidR="00B05CC4" w:rsidRPr="00C844FF" w:rsidRDefault="00B05CC4" w:rsidP="000B348D">
      <w:pPr>
        <w:spacing w:after="120"/>
        <w:jc w:val="both"/>
        <w:rPr>
          <w:lang w:eastAsia="zh-CN"/>
        </w:rPr>
      </w:pPr>
      <w:r w:rsidRPr="00C844FF">
        <w:rPr>
          <w:lang w:eastAsia="zh-CN"/>
        </w:rPr>
        <w:t xml:space="preserve">Based on the discussions above, Option 1 </w:t>
      </w:r>
      <w:r w:rsidR="00D96A7D" w:rsidRPr="00C844FF">
        <w:rPr>
          <w:iCs/>
        </w:rPr>
        <w:t>(</w:t>
      </w:r>
      <w:r w:rsidR="00D96A7D" w:rsidRPr="00C844FF">
        <w:rPr>
          <w:rFonts w:eastAsia="Calibri"/>
          <w:bCs/>
          <w:iCs/>
        </w:rPr>
        <w:t>a higher layer parameter</w:t>
      </w:r>
      <w:r w:rsidR="00D96A7D">
        <w:rPr>
          <w:rFonts w:eastAsia="Calibri"/>
          <w:bCs/>
          <w:iCs/>
        </w:rPr>
        <w:t xml:space="preserve"> via </w:t>
      </w:r>
      <w:r w:rsidR="00D96A7D" w:rsidRPr="00C844FF">
        <w:rPr>
          <w:lang w:eastAsia="zh-CN"/>
        </w:rPr>
        <w:t>LPP/SLPP</w:t>
      </w:r>
      <w:r w:rsidR="00D96A7D" w:rsidRPr="00C844FF">
        <w:rPr>
          <w:iCs/>
        </w:rPr>
        <w:t xml:space="preserve">) </w:t>
      </w:r>
      <w:r w:rsidR="0014773D">
        <w:rPr>
          <w:lang w:eastAsia="zh-CN"/>
        </w:rPr>
        <w:t>is preferred</w:t>
      </w:r>
      <w:r w:rsidR="006D5527">
        <w:rPr>
          <w:lang w:eastAsia="zh-CN"/>
        </w:rPr>
        <w:t xml:space="preserve"> </w:t>
      </w:r>
      <w:r w:rsidRPr="00C844FF">
        <w:rPr>
          <w:lang w:eastAsia="zh-CN"/>
        </w:rPr>
        <w:t>for SL PRS sequence generation</w:t>
      </w:r>
      <w:r w:rsidR="009553A1" w:rsidRPr="00C844FF">
        <w:rPr>
          <w:iCs/>
        </w:rPr>
        <w:t xml:space="preserve">. </w:t>
      </w:r>
    </w:p>
    <w:p w14:paraId="3FE096D1" w14:textId="6C91786D" w:rsidR="00FD447B" w:rsidRPr="00C844FF" w:rsidRDefault="00FD447B" w:rsidP="00FD447B">
      <w:pPr>
        <w:spacing w:before="240" w:after="0"/>
        <w:jc w:val="both"/>
        <w:rPr>
          <w:b/>
        </w:rPr>
      </w:pPr>
      <w:r w:rsidRPr="00C844FF">
        <w:rPr>
          <w:b/>
        </w:rPr>
        <w:t xml:space="preserve">Proposal </w:t>
      </w:r>
      <w:r w:rsidR="007C4DC1" w:rsidRPr="00C844FF">
        <w:rPr>
          <w:b/>
        </w:rPr>
        <w:t>1</w:t>
      </w:r>
    </w:p>
    <w:p w14:paraId="5E77681B" w14:textId="2C9E9F0A" w:rsidR="00784481" w:rsidRPr="00C844FF" w:rsidRDefault="00C54A9E" w:rsidP="00FD447B">
      <w:pPr>
        <w:numPr>
          <w:ilvl w:val="0"/>
          <w:numId w:val="57"/>
        </w:numPr>
        <w:overflowPunct/>
        <w:autoSpaceDE/>
        <w:autoSpaceDN/>
        <w:adjustRightInd/>
        <w:spacing w:before="60" w:after="0"/>
        <w:ind w:left="288" w:hanging="288"/>
        <w:jc w:val="both"/>
        <w:textAlignment w:val="auto"/>
        <w:rPr>
          <w:iCs/>
        </w:rPr>
      </w:pPr>
      <w:r w:rsidRPr="00C844FF">
        <w:rPr>
          <w:iCs/>
        </w:rPr>
        <w:t xml:space="preserve">For SL PRS sequence </w:t>
      </w:r>
      <w:r w:rsidR="00EB6B68" w:rsidRPr="00C844FF">
        <w:rPr>
          <w:iCs/>
        </w:rPr>
        <w:t>ID</w:t>
      </w:r>
      <w:r w:rsidRPr="00C844FF">
        <w:rPr>
          <w:iCs/>
        </w:rPr>
        <w:t>, Option 1</w:t>
      </w:r>
      <w:r w:rsidR="0026168B" w:rsidRPr="00C844FF">
        <w:rPr>
          <w:iCs/>
        </w:rPr>
        <w:t xml:space="preserve"> (</w:t>
      </w:r>
      <w:r w:rsidR="0026168B" w:rsidRPr="00C844FF">
        <w:rPr>
          <w:rFonts w:eastAsia="Calibri"/>
          <w:bCs/>
          <w:iCs/>
        </w:rPr>
        <w:t>a higher layer parameter</w:t>
      </w:r>
      <w:r w:rsidR="00CE049A">
        <w:rPr>
          <w:rFonts w:eastAsia="Calibri"/>
          <w:bCs/>
          <w:iCs/>
        </w:rPr>
        <w:t xml:space="preserve"> via </w:t>
      </w:r>
      <w:r w:rsidR="00CE049A" w:rsidRPr="00C844FF">
        <w:rPr>
          <w:lang w:eastAsia="zh-CN"/>
        </w:rPr>
        <w:t>LPP/SLPP</w:t>
      </w:r>
      <w:r w:rsidR="0026168B" w:rsidRPr="00C844FF">
        <w:rPr>
          <w:iCs/>
        </w:rPr>
        <w:t>)</w:t>
      </w:r>
      <w:r w:rsidRPr="00C844FF">
        <w:rPr>
          <w:iCs/>
        </w:rPr>
        <w:t xml:space="preserve"> </w:t>
      </w:r>
      <w:r w:rsidR="00573A2B">
        <w:rPr>
          <w:iCs/>
        </w:rPr>
        <w:t>is preferred</w:t>
      </w:r>
      <w:r w:rsidR="00CD4A62">
        <w:rPr>
          <w:iCs/>
        </w:rPr>
        <w:t>.</w:t>
      </w:r>
      <w:r w:rsidRPr="00C844FF">
        <w:rPr>
          <w:iCs/>
        </w:rPr>
        <w:t xml:space="preserve"> </w:t>
      </w:r>
    </w:p>
    <w:p w14:paraId="72C5B965" w14:textId="77777777" w:rsidR="002D5935" w:rsidRPr="00C844FF" w:rsidRDefault="002D5935" w:rsidP="002D5935">
      <w:pPr>
        <w:jc w:val="both"/>
        <w:rPr>
          <w:lang w:eastAsia="zh-CN"/>
        </w:rPr>
      </w:pPr>
    </w:p>
    <w:p w14:paraId="26665A12" w14:textId="65A6B597" w:rsidR="002D5935" w:rsidRPr="00C844FF" w:rsidRDefault="006C7B4E" w:rsidP="002D5935">
      <w:pPr>
        <w:keepNext/>
        <w:keepLines/>
        <w:numPr>
          <w:ilvl w:val="1"/>
          <w:numId w:val="3"/>
        </w:numPr>
        <w:spacing w:before="180"/>
        <w:outlineLvl w:val="1"/>
        <w:rPr>
          <w:rFonts w:ascii="Arial" w:hAnsi="Arial"/>
          <w:sz w:val="32"/>
          <w:lang w:val="en-GB" w:eastAsia="x-none"/>
        </w:rPr>
      </w:pPr>
      <w:r w:rsidRPr="00C844FF">
        <w:rPr>
          <w:rFonts w:ascii="Arial" w:hAnsi="Arial"/>
          <w:sz w:val="32"/>
          <w:lang w:val="en-GB" w:eastAsia="x-none"/>
        </w:rPr>
        <w:t>SL PRS</w:t>
      </w:r>
      <w:r w:rsidR="002D5935" w:rsidRPr="00C844FF">
        <w:rPr>
          <w:rFonts w:ascii="Arial" w:hAnsi="Arial"/>
          <w:sz w:val="32"/>
          <w:lang w:val="en-GB" w:eastAsia="x-none"/>
        </w:rPr>
        <w:t xml:space="preserve"> transmission bandwidth </w:t>
      </w:r>
    </w:p>
    <w:p w14:paraId="183BF0F5" w14:textId="6E8915C3" w:rsidR="002D5935" w:rsidRPr="00C844FF" w:rsidRDefault="00802AAE" w:rsidP="002D5935">
      <w:pPr>
        <w:spacing w:after="120"/>
        <w:jc w:val="both"/>
        <w:rPr>
          <w:lang w:eastAsia="zh-CN"/>
        </w:rPr>
      </w:pPr>
      <w:r w:rsidRPr="00C844FF">
        <w:rPr>
          <w:lang w:eastAsia="zh-CN"/>
        </w:rPr>
        <w:t>A</w:t>
      </w:r>
      <w:r w:rsidR="002D5935" w:rsidRPr="00C844FF">
        <w:rPr>
          <w:lang w:eastAsia="zh-CN"/>
        </w:rPr>
        <w:t xml:space="preserve">t the RAN1#110b-e meeting, two alternatives were agreed regarding the bandwidth of </w:t>
      </w:r>
      <w:r w:rsidR="006C7B4E" w:rsidRPr="00C844FF">
        <w:rPr>
          <w:lang w:eastAsia="zh-CN"/>
        </w:rPr>
        <w:t>SL PRS</w:t>
      </w:r>
      <w:r w:rsidR="002D5935" w:rsidRPr="00C844FF">
        <w:rPr>
          <w:lang w:eastAsia="zh-CN"/>
        </w:rPr>
        <w:t xml:space="preserve"> transmission within a dedicated resource pool </w:t>
      </w:r>
      <w:r w:rsidR="00855969" w:rsidRPr="00C844FF">
        <w:rPr>
          <w:lang w:eastAsia="zh-CN"/>
        </w:rPr>
        <w:fldChar w:fldCharType="begin"/>
      </w:r>
      <w:r w:rsidR="00855969" w:rsidRPr="00C844FF">
        <w:rPr>
          <w:lang w:eastAsia="zh-CN"/>
        </w:rPr>
        <w:instrText xml:space="preserve"> REF _Ref125361513 \r \h </w:instrText>
      </w:r>
      <w:r w:rsidR="00D929A6" w:rsidRPr="00C844FF">
        <w:rPr>
          <w:lang w:eastAsia="zh-CN"/>
        </w:rPr>
        <w:instrText xml:space="preserve"> \* MERGEFORMAT </w:instrText>
      </w:r>
      <w:r w:rsidR="00855969" w:rsidRPr="00C844FF">
        <w:rPr>
          <w:lang w:eastAsia="zh-CN"/>
        </w:rPr>
      </w:r>
      <w:r w:rsidR="00855969" w:rsidRPr="00C844FF">
        <w:rPr>
          <w:lang w:eastAsia="zh-CN"/>
        </w:rPr>
        <w:fldChar w:fldCharType="separate"/>
      </w:r>
      <w:r w:rsidR="00F61182" w:rsidRPr="00C844FF">
        <w:rPr>
          <w:lang w:eastAsia="zh-CN"/>
        </w:rPr>
        <w:t>[4]</w:t>
      </w:r>
      <w:r w:rsidR="00855969" w:rsidRPr="00C844FF">
        <w:rPr>
          <w:lang w:eastAsia="zh-CN"/>
        </w:rPr>
        <w:fldChar w:fldCharType="end"/>
      </w:r>
      <w:r w:rsidR="002D5935" w:rsidRPr="00C844FF">
        <w:rPr>
          <w:lang w:eastAsia="zh-CN"/>
        </w:rPr>
        <w:t xml:space="preserve">: </w:t>
      </w:r>
    </w:p>
    <w:p w14:paraId="4E97995B" w14:textId="6C5DA040" w:rsidR="002D5935" w:rsidRPr="00C844FF" w:rsidRDefault="002D5935" w:rsidP="002D5935">
      <w:pPr>
        <w:numPr>
          <w:ilvl w:val="0"/>
          <w:numId w:val="8"/>
        </w:numPr>
        <w:overflowPunct/>
        <w:autoSpaceDE/>
        <w:autoSpaceDN/>
        <w:adjustRightInd/>
        <w:spacing w:after="0"/>
        <w:textAlignment w:val="auto"/>
        <w:rPr>
          <w:rFonts w:eastAsia="Calibri"/>
          <w:lang w:eastAsia="zh-CN"/>
        </w:rPr>
      </w:pPr>
      <w:r w:rsidRPr="00C844FF">
        <w:rPr>
          <w:rFonts w:eastAsia="Calibri"/>
          <w:lang w:eastAsia="zh-CN"/>
        </w:rPr>
        <w:t>Alt. 1:</w:t>
      </w:r>
      <w:r w:rsidRPr="00C844FF">
        <w:rPr>
          <w:rFonts w:ascii="Calibri" w:eastAsia="Calibri" w:hAnsi="Calibri"/>
          <w:sz w:val="22"/>
          <w:szCs w:val="22"/>
        </w:rPr>
        <w:t xml:space="preserve"> </w:t>
      </w:r>
      <w:r w:rsidRPr="00C844FF">
        <w:rPr>
          <w:rFonts w:eastAsia="Calibri"/>
          <w:lang w:eastAsia="zh-CN"/>
        </w:rPr>
        <w:t xml:space="preserve">The bandwidth of </w:t>
      </w:r>
      <w:r w:rsidR="006C7B4E" w:rsidRPr="00C844FF">
        <w:rPr>
          <w:rFonts w:eastAsia="Calibri"/>
          <w:lang w:eastAsia="zh-CN"/>
        </w:rPr>
        <w:t>SL PRS</w:t>
      </w:r>
      <w:r w:rsidRPr="00C844FF">
        <w:rPr>
          <w:rFonts w:eastAsia="Calibri"/>
          <w:lang w:eastAsia="zh-CN"/>
        </w:rPr>
        <w:t xml:space="preserve"> can be same or smaller than that of the resource pool</w:t>
      </w:r>
    </w:p>
    <w:p w14:paraId="28E3144C" w14:textId="5EB94D68" w:rsidR="002D5935" w:rsidRPr="00C844FF" w:rsidRDefault="002D5935" w:rsidP="002D5935">
      <w:pPr>
        <w:numPr>
          <w:ilvl w:val="0"/>
          <w:numId w:val="8"/>
        </w:numPr>
        <w:overflowPunct/>
        <w:autoSpaceDE/>
        <w:autoSpaceDN/>
        <w:adjustRightInd/>
        <w:spacing w:after="120"/>
        <w:textAlignment w:val="auto"/>
        <w:rPr>
          <w:rFonts w:eastAsia="Calibri"/>
          <w:lang w:eastAsia="zh-CN"/>
        </w:rPr>
      </w:pPr>
      <w:r w:rsidRPr="00C844FF">
        <w:rPr>
          <w:rFonts w:eastAsia="Calibri"/>
          <w:lang w:eastAsia="zh-CN"/>
        </w:rPr>
        <w:t>Alt. 2:</w:t>
      </w:r>
      <w:r w:rsidRPr="00C844FF">
        <w:rPr>
          <w:rFonts w:ascii="Calibri" w:eastAsia="Calibri" w:hAnsi="Calibri"/>
          <w:sz w:val="22"/>
          <w:szCs w:val="22"/>
        </w:rPr>
        <w:t xml:space="preserve"> </w:t>
      </w:r>
      <w:r w:rsidRPr="00C844FF">
        <w:rPr>
          <w:rFonts w:eastAsia="Calibri"/>
          <w:lang w:eastAsia="zh-CN"/>
        </w:rPr>
        <w:t xml:space="preserve">The bandwidth of </w:t>
      </w:r>
      <w:r w:rsidR="006C7B4E" w:rsidRPr="00C844FF">
        <w:rPr>
          <w:rFonts w:eastAsia="Calibri"/>
          <w:lang w:eastAsia="zh-CN"/>
        </w:rPr>
        <w:t>SL PRS</w:t>
      </w:r>
      <w:r w:rsidRPr="00C844FF">
        <w:rPr>
          <w:rFonts w:eastAsia="Calibri"/>
          <w:lang w:eastAsia="zh-CN"/>
        </w:rPr>
        <w:t xml:space="preserve"> shall be the same as that of the resource pool</w:t>
      </w:r>
    </w:p>
    <w:p w14:paraId="375FF8F8" w14:textId="769F01B2" w:rsidR="00360390" w:rsidRPr="00C844FF" w:rsidRDefault="002D5935" w:rsidP="006A5CC4">
      <w:pPr>
        <w:spacing w:after="120"/>
        <w:jc w:val="both"/>
        <w:rPr>
          <w:lang w:eastAsia="zh-CN"/>
        </w:rPr>
      </w:pPr>
      <w:r w:rsidRPr="00C844FF">
        <w:rPr>
          <w:lang w:eastAsia="zh-CN"/>
        </w:rPr>
        <w:t xml:space="preserve">It is evident that Alt. 1 can allow flexible resource allocation for </w:t>
      </w:r>
      <w:r w:rsidR="006C7B4E" w:rsidRPr="00C844FF">
        <w:rPr>
          <w:lang w:eastAsia="zh-CN"/>
        </w:rPr>
        <w:t>SL PRS</w:t>
      </w:r>
      <w:r w:rsidRPr="00C844FF">
        <w:rPr>
          <w:lang w:eastAsia="zh-CN"/>
        </w:rPr>
        <w:t xml:space="preserve"> transmission within a dedicated resource pool. However, when allocating limited bandwidth for </w:t>
      </w:r>
      <w:r w:rsidR="006C7B4E" w:rsidRPr="00C844FF">
        <w:rPr>
          <w:lang w:eastAsia="zh-CN"/>
        </w:rPr>
        <w:t>SL PRS</w:t>
      </w:r>
      <w:r w:rsidRPr="00C844FF">
        <w:rPr>
          <w:lang w:eastAsia="zh-CN"/>
        </w:rPr>
        <w:t xml:space="preserve"> transmission, this would clearly degrade the SL positioning performance. If the bandwidth of </w:t>
      </w:r>
      <w:r w:rsidR="006C7B4E" w:rsidRPr="00C844FF">
        <w:rPr>
          <w:lang w:eastAsia="zh-CN"/>
        </w:rPr>
        <w:t>SL PRS</w:t>
      </w:r>
      <w:r w:rsidRPr="00C844FF">
        <w:rPr>
          <w:lang w:eastAsia="zh-CN"/>
        </w:rPr>
        <w:t xml:space="preserve"> is smaller than that of the dedicated resource pool, remaining resources in frequency domain may be wasted, especially when considering that only SCI and </w:t>
      </w:r>
      <w:r w:rsidR="006C7B4E" w:rsidRPr="00C844FF">
        <w:rPr>
          <w:lang w:eastAsia="zh-CN"/>
        </w:rPr>
        <w:t>SL PRS</w:t>
      </w:r>
      <w:r w:rsidRPr="00C844FF">
        <w:rPr>
          <w:lang w:eastAsia="zh-CN"/>
        </w:rPr>
        <w:t xml:space="preserve"> </w:t>
      </w:r>
      <w:r w:rsidR="00360390" w:rsidRPr="00C844FF">
        <w:rPr>
          <w:lang w:eastAsia="zh-CN"/>
        </w:rPr>
        <w:t xml:space="preserve">transmission </w:t>
      </w:r>
      <w:r w:rsidRPr="00C844FF">
        <w:rPr>
          <w:lang w:eastAsia="zh-CN"/>
        </w:rPr>
        <w:t xml:space="preserve">are multiplexed in the dedicated resource pool. </w:t>
      </w:r>
    </w:p>
    <w:p w14:paraId="779E1C2A" w14:textId="1C14BA6D" w:rsidR="007B7692" w:rsidRPr="00C844FF" w:rsidRDefault="007B7692" w:rsidP="006A5CC4">
      <w:pPr>
        <w:spacing w:after="120"/>
        <w:jc w:val="both"/>
        <w:rPr>
          <w:lang w:eastAsia="zh-CN"/>
        </w:rPr>
      </w:pPr>
      <w:r w:rsidRPr="00C844FF">
        <w:rPr>
          <w:lang w:eastAsia="zh-CN"/>
        </w:rPr>
        <w:t>A</w:t>
      </w:r>
      <w:r w:rsidR="00ED0638" w:rsidRPr="00C844FF">
        <w:rPr>
          <w:lang w:eastAsia="zh-CN"/>
        </w:rPr>
        <w:t xml:space="preserve">t the RAN1#112b-e meeting, it was agreed that </w:t>
      </w:r>
      <w:r w:rsidR="005A77D3" w:rsidRPr="00C844FF">
        <w:rPr>
          <w:lang w:eastAsia="zh-CN"/>
        </w:rPr>
        <w:t xml:space="preserve">a UE can be (pre-)configured with one or more dedicated SL resource pools in the only SL BWP of a carrier </w:t>
      </w:r>
      <w:r w:rsidR="005A77D3" w:rsidRPr="00C844FF">
        <w:rPr>
          <w:lang w:eastAsia="zh-CN"/>
        </w:rPr>
        <w:fldChar w:fldCharType="begin"/>
      </w:r>
      <w:r w:rsidR="005A77D3" w:rsidRPr="00C844FF">
        <w:rPr>
          <w:lang w:eastAsia="zh-CN"/>
        </w:rPr>
        <w:instrText xml:space="preserve"> REF _Ref125365307 \r \h </w:instrText>
      </w:r>
      <w:r w:rsidR="00D929A6" w:rsidRPr="00C844FF">
        <w:rPr>
          <w:lang w:eastAsia="zh-CN"/>
        </w:rPr>
        <w:instrText xml:space="preserve"> \* MERGEFORMAT </w:instrText>
      </w:r>
      <w:r w:rsidR="005A77D3" w:rsidRPr="00C844FF">
        <w:rPr>
          <w:lang w:eastAsia="zh-CN"/>
        </w:rPr>
      </w:r>
      <w:r w:rsidR="005A77D3" w:rsidRPr="00C844FF">
        <w:rPr>
          <w:lang w:eastAsia="zh-CN"/>
        </w:rPr>
        <w:fldChar w:fldCharType="separate"/>
      </w:r>
      <w:r w:rsidR="005A77D3" w:rsidRPr="00C844FF">
        <w:rPr>
          <w:lang w:eastAsia="zh-CN"/>
        </w:rPr>
        <w:t>[1]</w:t>
      </w:r>
      <w:r w:rsidR="005A77D3" w:rsidRPr="00C844FF">
        <w:rPr>
          <w:lang w:eastAsia="zh-CN"/>
        </w:rPr>
        <w:fldChar w:fldCharType="end"/>
      </w:r>
      <w:r w:rsidR="005A77D3" w:rsidRPr="00C844FF">
        <w:rPr>
          <w:lang w:eastAsia="zh-CN"/>
        </w:rPr>
        <w:t xml:space="preserve">. </w:t>
      </w:r>
      <w:r w:rsidR="00FE5E5F" w:rsidRPr="00C844FF">
        <w:rPr>
          <w:lang w:eastAsia="zh-CN"/>
        </w:rPr>
        <w:t>Based on this agreement</w:t>
      </w:r>
      <w:r w:rsidR="00D712A0" w:rsidRPr="00C844FF">
        <w:rPr>
          <w:lang w:eastAsia="zh-CN"/>
        </w:rPr>
        <w:t xml:space="preserve">, </w:t>
      </w:r>
      <w:r w:rsidR="00E732B3" w:rsidRPr="00C844FF">
        <w:rPr>
          <w:lang w:eastAsia="zh-CN"/>
        </w:rPr>
        <w:t xml:space="preserve">multiple dedicated resource pools </w:t>
      </w:r>
      <w:r w:rsidR="006B5A61" w:rsidRPr="00C844FF">
        <w:rPr>
          <w:lang w:eastAsia="zh-CN"/>
        </w:rPr>
        <w:t xml:space="preserve">with potential different bandwidths </w:t>
      </w:r>
      <w:r w:rsidR="002D47F5" w:rsidRPr="00C844FF">
        <w:rPr>
          <w:lang w:eastAsia="zh-CN"/>
        </w:rPr>
        <w:t xml:space="preserve">may be (pre-)configured </w:t>
      </w:r>
      <w:r w:rsidR="00E732B3" w:rsidRPr="00C844FF">
        <w:rPr>
          <w:lang w:eastAsia="zh-CN"/>
        </w:rPr>
        <w:t xml:space="preserve">for </w:t>
      </w:r>
      <w:r w:rsidR="006C7B4E" w:rsidRPr="00C844FF">
        <w:rPr>
          <w:lang w:eastAsia="zh-CN"/>
        </w:rPr>
        <w:t>SL PRS</w:t>
      </w:r>
      <w:r w:rsidR="00E732B3" w:rsidRPr="00C844FF">
        <w:rPr>
          <w:lang w:eastAsia="zh-CN"/>
        </w:rPr>
        <w:t xml:space="preserve"> transmission, which may </w:t>
      </w:r>
      <w:r w:rsidR="006A5D23" w:rsidRPr="00C844FF">
        <w:rPr>
          <w:lang w:eastAsia="zh-CN"/>
        </w:rPr>
        <w:t>accommodate</w:t>
      </w:r>
      <w:r w:rsidR="00E732B3" w:rsidRPr="00C844FF">
        <w:rPr>
          <w:lang w:eastAsia="zh-CN"/>
        </w:rPr>
        <w:t xml:space="preserve"> </w:t>
      </w:r>
      <w:r w:rsidR="006A5D23" w:rsidRPr="00C844FF">
        <w:rPr>
          <w:lang w:eastAsia="zh-CN"/>
        </w:rPr>
        <w:t xml:space="preserve">various use cases and scenario targeting different positioning </w:t>
      </w:r>
      <w:r w:rsidR="006B5A61" w:rsidRPr="00C844FF">
        <w:rPr>
          <w:lang w:eastAsia="zh-CN"/>
        </w:rPr>
        <w:t xml:space="preserve">accuracy requirements. </w:t>
      </w:r>
      <w:r w:rsidRPr="00C844FF">
        <w:rPr>
          <w:lang w:eastAsia="zh-CN"/>
        </w:rPr>
        <w:t xml:space="preserve">Further, if </w:t>
      </w:r>
      <w:r w:rsidR="004E67B7" w:rsidRPr="00C844FF">
        <w:rPr>
          <w:lang w:eastAsia="zh-CN"/>
        </w:rPr>
        <w:t xml:space="preserve">the bandwidth of SL PRS is same as that of the dedicated resource pool, SL PRS resource may be only indicated via SCI in the time and comb domain, which </w:t>
      </w:r>
      <w:r w:rsidR="000D6FA9" w:rsidRPr="00C844FF">
        <w:rPr>
          <w:lang w:eastAsia="zh-CN"/>
        </w:rPr>
        <w:t xml:space="preserve">may help reduce the signalling overhead. </w:t>
      </w:r>
    </w:p>
    <w:p w14:paraId="5732653C" w14:textId="64533085" w:rsidR="00EB3C2E" w:rsidRPr="00C844FF" w:rsidRDefault="003F55B3" w:rsidP="006A5CC4">
      <w:pPr>
        <w:spacing w:after="120"/>
        <w:jc w:val="both"/>
        <w:rPr>
          <w:lang w:val="en-GB" w:eastAsia="x-none"/>
        </w:rPr>
      </w:pPr>
      <w:r w:rsidRPr="00C844FF">
        <w:rPr>
          <w:lang w:eastAsia="zh-CN"/>
        </w:rPr>
        <w:t>In a shared resource pool for SL communication and SL PRS, a</w:t>
      </w:r>
      <w:r w:rsidR="0038264E" w:rsidRPr="00C844FF">
        <w:rPr>
          <w:lang w:eastAsia="zh-CN"/>
        </w:rPr>
        <w:t>s discuss</w:t>
      </w:r>
      <w:r w:rsidR="004760DA" w:rsidRPr="00C844FF">
        <w:rPr>
          <w:lang w:eastAsia="zh-CN"/>
        </w:rPr>
        <w:t>ed in our companion contribution</w:t>
      </w:r>
      <w:r w:rsidR="009C2F5E" w:rsidRPr="00C844FF">
        <w:rPr>
          <w:lang w:eastAsia="zh-CN"/>
        </w:rPr>
        <w:t xml:space="preserve"> </w:t>
      </w:r>
      <w:r w:rsidR="009C2F5E" w:rsidRPr="00C844FF">
        <w:rPr>
          <w:lang w:eastAsia="zh-CN"/>
        </w:rPr>
        <w:fldChar w:fldCharType="begin"/>
      </w:r>
      <w:r w:rsidR="009C2F5E" w:rsidRPr="00C844FF">
        <w:rPr>
          <w:lang w:eastAsia="zh-CN"/>
        </w:rPr>
        <w:instrText xml:space="preserve"> REF _Ref125360774 \r \h </w:instrText>
      </w:r>
      <w:r w:rsidR="00D929A6" w:rsidRPr="00C844FF">
        <w:rPr>
          <w:lang w:eastAsia="zh-CN"/>
        </w:rPr>
        <w:instrText xml:space="preserve"> \* MERGEFORMAT </w:instrText>
      </w:r>
      <w:r w:rsidR="009C2F5E" w:rsidRPr="00C844FF">
        <w:rPr>
          <w:lang w:eastAsia="zh-CN"/>
        </w:rPr>
      </w:r>
      <w:r w:rsidR="009C2F5E" w:rsidRPr="00C844FF">
        <w:rPr>
          <w:lang w:eastAsia="zh-CN"/>
        </w:rPr>
        <w:fldChar w:fldCharType="separate"/>
      </w:r>
      <w:r w:rsidR="00F61182" w:rsidRPr="00C844FF">
        <w:rPr>
          <w:lang w:eastAsia="zh-CN"/>
        </w:rPr>
        <w:t>[3]</w:t>
      </w:r>
      <w:r w:rsidR="009C2F5E" w:rsidRPr="00C844FF">
        <w:rPr>
          <w:lang w:eastAsia="zh-CN"/>
        </w:rPr>
        <w:fldChar w:fldCharType="end"/>
      </w:r>
      <w:r w:rsidR="004760DA" w:rsidRPr="00C844FF">
        <w:rPr>
          <w:lang w:eastAsia="zh-CN"/>
        </w:rPr>
        <w:t xml:space="preserve">, </w:t>
      </w:r>
      <w:r w:rsidR="00957076" w:rsidRPr="00C844FF">
        <w:rPr>
          <w:lang w:eastAsia="zh-CN"/>
        </w:rPr>
        <w:t xml:space="preserve">given the fact that </w:t>
      </w:r>
      <w:r w:rsidR="00DE0702" w:rsidRPr="00C844FF">
        <w:rPr>
          <w:lang w:eastAsia="zh-CN"/>
        </w:rPr>
        <w:t>backward compatibility with legacy Rel-16/17 UEs should be ensured</w:t>
      </w:r>
      <w:r w:rsidR="009C2F5E" w:rsidRPr="00C844FF">
        <w:rPr>
          <w:lang w:eastAsia="zh-CN"/>
        </w:rPr>
        <w:t xml:space="preserve">, </w:t>
      </w:r>
      <w:r w:rsidR="006C7B4E" w:rsidRPr="00C844FF">
        <w:rPr>
          <w:lang w:eastAsia="zh-CN"/>
        </w:rPr>
        <w:t>SL PRS</w:t>
      </w:r>
      <w:r w:rsidR="00907122" w:rsidRPr="00C844FF">
        <w:rPr>
          <w:lang w:eastAsia="zh-CN"/>
        </w:rPr>
        <w:t xml:space="preserve"> transmission can be associated with PSSCH and </w:t>
      </w:r>
      <w:r w:rsidR="00E43058" w:rsidRPr="00C844FF">
        <w:rPr>
          <w:iCs/>
        </w:rPr>
        <w:t>occupies same BW as the PSSCH</w:t>
      </w:r>
      <w:r w:rsidR="00F32180" w:rsidRPr="00C844FF">
        <w:rPr>
          <w:iCs/>
        </w:rPr>
        <w:t xml:space="preserve">. </w:t>
      </w:r>
      <w:r w:rsidR="00EB3C2E" w:rsidRPr="00C844FF">
        <w:rPr>
          <w:lang w:val="en-GB" w:eastAsia="x-none"/>
        </w:rPr>
        <w:fldChar w:fldCharType="begin"/>
      </w:r>
      <w:r w:rsidR="00EB3C2E" w:rsidRPr="00C844FF">
        <w:rPr>
          <w:lang w:val="en-GB" w:eastAsia="x-none"/>
        </w:rPr>
        <w:instrText xml:space="preserve"> REF _Ref125405003 \h </w:instrText>
      </w:r>
      <w:r w:rsidR="00D929A6" w:rsidRPr="00C844FF">
        <w:rPr>
          <w:lang w:val="en-GB" w:eastAsia="x-none"/>
        </w:rPr>
        <w:instrText xml:space="preserve"> \* MERGEFORMAT </w:instrText>
      </w:r>
      <w:r w:rsidR="00EB3C2E" w:rsidRPr="00C844FF">
        <w:rPr>
          <w:lang w:val="en-GB" w:eastAsia="x-none"/>
        </w:rPr>
      </w:r>
      <w:r w:rsidR="00EB3C2E" w:rsidRPr="00C844FF">
        <w:rPr>
          <w:lang w:val="en-GB" w:eastAsia="x-none"/>
        </w:rPr>
        <w:fldChar w:fldCharType="separate"/>
      </w:r>
      <w:r w:rsidR="00F61182" w:rsidRPr="00C844FF">
        <w:t xml:space="preserve">Figure </w:t>
      </w:r>
      <w:r w:rsidR="00F61182" w:rsidRPr="00C844FF">
        <w:rPr>
          <w:noProof/>
        </w:rPr>
        <w:t>1</w:t>
      </w:r>
      <w:r w:rsidR="00EB3C2E" w:rsidRPr="00C844FF">
        <w:rPr>
          <w:lang w:val="en-GB" w:eastAsia="x-none"/>
        </w:rPr>
        <w:fldChar w:fldCharType="end"/>
      </w:r>
      <w:r w:rsidR="00EB3C2E" w:rsidRPr="00C844FF">
        <w:rPr>
          <w:lang w:val="en-GB" w:eastAsia="x-none"/>
        </w:rPr>
        <w:t xml:space="preserve"> illustrates one example of multiplexing of PSSCH and </w:t>
      </w:r>
      <w:r w:rsidR="006C7B4E" w:rsidRPr="00C844FF">
        <w:rPr>
          <w:lang w:val="en-GB" w:eastAsia="x-none"/>
        </w:rPr>
        <w:t>SL PRS</w:t>
      </w:r>
      <w:r w:rsidR="00EB3C2E" w:rsidRPr="00C844FF">
        <w:rPr>
          <w:lang w:val="en-GB" w:eastAsia="x-none"/>
        </w:rPr>
        <w:t xml:space="preserve"> in a shared resource pool. </w:t>
      </w:r>
    </w:p>
    <w:p w14:paraId="436281D1" w14:textId="77777777" w:rsidR="00EB3C2E" w:rsidRPr="00C844FF" w:rsidRDefault="00EB3C2E" w:rsidP="00EB3C2E">
      <w:pPr>
        <w:keepNext/>
        <w:jc w:val="center"/>
      </w:pPr>
      <w:r w:rsidRPr="00C844FF">
        <w:rPr>
          <w:noProof/>
        </w:rPr>
        <w:lastRenderedPageBreak/>
        <w:drawing>
          <wp:inline distT="0" distB="0" distL="0" distR="0" wp14:anchorId="6AA787CD" wp14:editId="3811BC55">
            <wp:extent cx="3058886" cy="14754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2964" cy="1482246"/>
                    </a:xfrm>
                    <a:prstGeom prst="rect">
                      <a:avLst/>
                    </a:prstGeom>
                  </pic:spPr>
                </pic:pic>
              </a:graphicData>
            </a:graphic>
          </wp:inline>
        </w:drawing>
      </w:r>
    </w:p>
    <w:p w14:paraId="351B12A8" w14:textId="3019A46E" w:rsidR="00EB3C2E" w:rsidRPr="00C844FF" w:rsidRDefault="00EB3C2E" w:rsidP="00EB3C2E">
      <w:pPr>
        <w:pStyle w:val="Caption"/>
        <w:spacing w:after="300"/>
        <w:jc w:val="center"/>
        <w:rPr>
          <w:lang w:val="en-GB" w:eastAsia="x-none"/>
        </w:rPr>
      </w:pPr>
      <w:bookmarkStart w:id="2" w:name="_Ref125405003"/>
      <w:r w:rsidRPr="00C844FF">
        <w:t xml:space="preserve">Figure </w:t>
      </w:r>
      <w:r w:rsidR="00CC1E3B">
        <w:fldChar w:fldCharType="begin"/>
      </w:r>
      <w:r w:rsidR="00CC1E3B">
        <w:instrText xml:space="preserve"> SEQ Figure \* ARABIC </w:instrText>
      </w:r>
      <w:r w:rsidR="00CC1E3B">
        <w:fldChar w:fldCharType="separate"/>
      </w:r>
      <w:r w:rsidR="00F61182" w:rsidRPr="00C844FF">
        <w:rPr>
          <w:noProof/>
        </w:rPr>
        <w:t>1</w:t>
      </w:r>
      <w:r w:rsidR="00CC1E3B">
        <w:rPr>
          <w:noProof/>
        </w:rPr>
        <w:fldChar w:fldCharType="end"/>
      </w:r>
      <w:bookmarkEnd w:id="2"/>
      <w:r w:rsidRPr="00C844FF">
        <w:t xml:space="preserve">. Multiplexing of PSSCH and </w:t>
      </w:r>
      <w:r w:rsidR="006C7B4E" w:rsidRPr="00C844FF">
        <w:t>SL PRS</w:t>
      </w:r>
      <w:r w:rsidRPr="00C844FF">
        <w:t xml:space="preserve"> in a shared resource pool</w:t>
      </w:r>
    </w:p>
    <w:p w14:paraId="668A070F" w14:textId="326B4B92" w:rsidR="00646C32" w:rsidRPr="00C844FF" w:rsidRDefault="00646C32" w:rsidP="00646C32">
      <w:pPr>
        <w:spacing w:before="240" w:after="0"/>
        <w:jc w:val="both"/>
        <w:rPr>
          <w:b/>
        </w:rPr>
      </w:pPr>
      <w:r w:rsidRPr="00C844FF">
        <w:rPr>
          <w:b/>
        </w:rPr>
        <w:t xml:space="preserve">Proposal </w:t>
      </w:r>
      <w:r w:rsidR="00392004" w:rsidRPr="00C844FF">
        <w:rPr>
          <w:b/>
        </w:rPr>
        <w:t>2</w:t>
      </w:r>
    </w:p>
    <w:p w14:paraId="583DAFFA" w14:textId="2FB54BAD" w:rsidR="00646C32" w:rsidRPr="00C844FF" w:rsidRDefault="0038264E" w:rsidP="00646C32">
      <w:pPr>
        <w:numPr>
          <w:ilvl w:val="0"/>
          <w:numId w:val="57"/>
        </w:numPr>
        <w:overflowPunct/>
        <w:autoSpaceDE/>
        <w:autoSpaceDN/>
        <w:adjustRightInd/>
        <w:spacing w:before="60" w:after="0"/>
        <w:ind w:left="288" w:hanging="288"/>
        <w:jc w:val="both"/>
        <w:textAlignment w:val="auto"/>
        <w:rPr>
          <w:iCs/>
        </w:rPr>
      </w:pPr>
      <w:r w:rsidRPr="00C844FF">
        <w:rPr>
          <w:iCs/>
        </w:rPr>
        <w:t>For d</w:t>
      </w:r>
      <w:r w:rsidR="00DC7749" w:rsidRPr="00C844FF">
        <w:rPr>
          <w:iCs/>
        </w:rPr>
        <w:t>edicated resource pool, t</w:t>
      </w:r>
      <w:r w:rsidR="00616617" w:rsidRPr="00C844FF">
        <w:rPr>
          <w:iCs/>
        </w:rPr>
        <w:t xml:space="preserve">he bandwidth of </w:t>
      </w:r>
      <w:r w:rsidR="006C7B4E" w:rsidRPr="00C844FF">
        <w:rPr>
          <w:iCs/>
        </w:rPr>
        <w:t>SL PRS</w:t>
      </w:r>
      <w:r w:rsidR="00616617" w:rsidRPr="00C844FF">
        <w:rPr>
          <w:iCs/>
        </w:rPr>
        <w:t xml:space="preserve"> </w:t>
      </w:r>
      <w:r w:rsidR="00B073F9" w:rsidRPr="00C844FF">
        <w:rPr>
          <w:iCs/>
        </w:rPr>
        <w:t>is</w:t>
      </w:r>
      <w:r w:rsidR="00616617" w:rsidRPr="00C844FF">
        <w:rPr>
          <w:iCs/>
        </w:rPr>
        <w:t xml:space="preserve"> the same as that of the resource pool</w:t>
      </w:r>
      <w:r w:rsidR="00646C32" w:rsidRPr="00C844FF">
        <w:rPr>
          <w:iCs/>
        </w:rPr>
        <w:t xml:space="preserve">. </w:t>
      </w:r>
    </w:p>
    <w:p w14:paraId="23B070CE" w14:textId="7D12DA33" w:rsidR="00DC7749" w:rsidRPr="00C844FF" w:rsidRDefault="00DC7749" w:rsidP="00646C32">
      <w:pPr>
        <w:numPr>
          <w:ilvl w:val="0"/>
          <w:numId w:val="57"/>
        </w:numPr>
        <w:overflowPunct/>
        <w:autoSpaceDE/>
        <w:autoSpaceDN/>
        <w:adjustRightInd/>
        <w:spacing w:before="60" w:after="0"/>
        <w:ind w:left="288" w:hanging="288"/>
        <w:jc w:val="both"/>
        <w:textAlignment w:val="auto"/>
        <w:rPr>
          <w:iCs/>
        </w:rPr>
      </w:pPr>
      <w:r w:rsidRPr="00C844FF">
        <w:rPr>
          <w:iCs/>
        </w:rPr>
        <w:t xml:space="preserve">For shared resource pool, </w:t>
      </w:r>
      <w:r w:rsidR="006C7B4E" w:rsidRPr="00C844FF">
        <w:rPr>
          <w:iCs/>
        </w:rPr>
        <w:t>SL PRS</w:t>
      </w:r>
      <w:r w:rsidRPr="00C844FF">
        <w:rPr>
          <w:iCs/>
        </w:rPr>
        <w:t xml:space="preserve"> transmission is associated with PSSCH and occupies same BW as the PSSCH. </w:t>
      </w:r>
    </w:p>
    <w:p w14:paraId="7AB44B94" w14:textId="77777777" w:rsidR="002D5935" w:rsidRPr="00C844FF" w:rsidRDefault="002D5935" w:rsidP="002D5935">
      <w:pPr>
        <w:spacing w:after="60"/>
        <w:rPr>
          <w:lang w:eastAsia="zh-CN"/>
        </w:rPr>
      </w:pPr>
    </w:p>
    <w:p w14:paraId="6BC52EA4" w14:textId="46C8355E" w:rsidR="002D5935" w:rsidRPr="00C844FF" w:rsidRDefault="006C7B4E" w:rsidP="002D5935">
      <w:pPr>
        <w:keepNext/>
        <w:keepLines/>
        <w:numPr>
          <w:ilvl w:val="1"/>
          <w:numId w:val="3"/>
        </w:numPr>
        <w:spacing w:before="180"/>
        <w:outlineLvl w:val="1"/>
        <w:rPr>
          <w:rFonts w:ascii="Arial" w:hAnsi="Arial"/>
          <w:sz w:val="32"/>
          <w:lang w:val="en-GB" w:eastAsia="x-none"/>
        </w:rPr>
      </w:pPr>
      <w:r w:rsidRPr="00C844FF">
        <w:rPr>
          <w:rFonts w:ascii="Arial" w:hAnsi="Arial"/>
          <w:sz w:val="32"/>
          <w:lang w:val="en-GB" w:eastAsia="x-none"/>
        </w:rPr>
        <w:t>SL PRS</w:t>
      </w:r>
      <w:r w:rsidR="002D5935" w:rsidRPr="00C844FF">
        <w:rPr>
          <w:rFonts w:ascii="Arial" w:hAnsi="Arial"/>
          <w:sz w:val="32"/>
          <w:lang w:val="en-GB" w:eastAsia="x-none"/>
        </w:rPr>
        <w:t xml:space="preserve"> pattern in </w:t>
      </w:r>
      <w:r w:rsidR="006968D9" w:rsidRPr="00C844FF">
        <w:rPr>
          <w:rFonts w:ascii="Arial" w:hAnsi="Arial"/>
          <w:sz w:val="32"/>
          <w:lang w:val="en-GB" w:eastAsia="x-none"/>
        </w:rPr>
        <w:t xml:space="preserve">time and </w:t>
      </w:r>
      <w:r w:rsidR="002D5935" w:rsidRPr="00C844FF">
        <w:rPr>
          <w:rFonts w:ascii="Arial" w:hAnsi="Arial"/>
          <w:sz w:val="32"/>
          <w:lang w:val="en-GB" w:eastAsia="x-none"/>
        </w:rPr>
        <w:t>frequency domain</w:t>
      </w:r>
    </w:p>
    <w:p w14:paraId="07DD5470" w14:textId="209CE29B" w:rsidR="001602FE" w:rsidRPr="00C844FF" w:rsidRDefault="001602FE" w:rsidP="00ED7E8D">
      <w:pPr>
        <w:spacing w:after="120"/>
        <w:jc w:val="both"/>
        <w:rPr>
          <w:lang w:eastAsia="zh-CN"/>
        </w:rPr>
      </w:pPr>
      <w:r w:rsidRPr="00C844FF">
        <w:rPr>
          <w:lang w:eastAsia="zh-CN"/>
        </w:rPr>
        <w:t>At the RAN1#112</w:t>
      </w:r>
      <w:r w:rsidR="00CC7568" w:rsidRPr="00C844FF">
        <w:rPr>
          <w:lang w:eastAsia="zh-CN"/>
        </w:rPr>
        <w:t>b-e</w:t>
      </w:r>
      <w:r w:rsidRPr="00C844FF">
        <w:rPr>
          <w:lang w:eastAsia="zh-CN"/>
        </w:rPr>
        <w:t xml:space="preserve"> meeting, </w:t>
      </w:r>
      <w:r w:rsidR="00620393" w:rsidRPr="00C844FF">
        <w:rPr>
          <w:lang w:eastAsia="zh-CN"/>
        </w:rPr>
        <w:t>several values on the number of symbols (M) and comb size (N) for SL PRS transmission were agreed</w:t>
      </w:r>
      <w:r w:rsidR="009A51ED" w:rsidRPr="00C844FF">
        <w:rPr>
          <w:lang w:eastAsia="zh-CN"/>
        </w:rPr>
        <w:t xml:space="preserve"> </w:t>
      </w:r>
      <w:r w:rsidR="009A51ED" w:rsidRPr="00C844FF">
        <w:rPr>
          <w:lang w:eastAsia="zh-CN"/>
        </w:rPr>
        <w:fldChar w:fldCharType="begin"/>
      </w:r>
      <w:r w:rsidR="009A51ED" w:rsidRPr="00C844FF">
        <w:rPr>
          <w:lang w:eastAsia="zh-CN"/>
        </w:rPr>
        <w:instrText xml:space="preserve"> REF _Ref125365307 \r \h </w:instrText>
      </w:r>
      <w:r w:rsidR="00666DC4" w:rsidRPr="00C844FF">
        <w:rPr>
          <w:lang w:eastAsia="zh-CN"/>
        </w:rPr>
        <w:instrText xml:space="preserve"> \* MERGEFORMAT </w:instrText>
      </w:r>
      <w:r w:rsidR="009A51ED" w:rsidRPr="00C844FF">
        <w:rPr>
          <w:lang w:eastAsia="zh-CN"/>
        </w:rPr>
      </w:r>
      <w:r w:rsidR="009A51ED" w:rsidRPr="00C844FF">
        <w:rPr>
          <w:lang w:eastAsia="zh-CN"/>
        </w:rPr>
        <w:fldChar w:fldCharType="separate"/>
      </w:r>
      <w:r w:rsidR="009A51ED" w:rsidRPr="00C844FF">
        <w:rPr>
          <w:lang w:eastAsia="zh-CN"/>
        </w:rPr>
        <w:t>[1]</w:t>
      </w:r>
      <w:r w:rsidR="009A51ED" w:rsidRPr="00C844FF">
        <w:rPr>
          <w:lang w:eastAsia="zh-CN"/>
        </w:rPr>
        <w:fldChar w:fldCharType="end"/>
      </w:r>
      <w:r w:rsidR="00620393" w:rsidRPr="00C844FF">
        <w:rPr>
          <w:lang w:eastAsia="zh-CN"/>
        </w:rPr>
        <w:t xml:space="preserve">. </w:t>
      </w:r>
      <w:r w:rsidR="009A51ED" w:rsidRPr="00C844FF">
        <w:rPr>
          <w:lang w:eastAsia="zh-CN"/>
        </w:rPr>
        <w:t>It should be noted that</w:t>
      </w:r>
      <w:r w:rsidR="008A54AF" w:rsidRPr="00C844FF">
        <w:rPr>
          <w:lang w:eastAsia="zh-CN"/>
        </w:rPr>
        <w:t xml:space="preserve"> both fully and partially staggered pattern are supported for SL PRS</w:t>
      </w:r>
      <w:r w:rsidR="00B63397" w:rsidRPr="00C844FF">
        <w:rPr>
          <w:lang w:eastAsia="zh-CN"/>
        </w:rPr>
        <w:t xml:space="preserve"> in dedicated or shared resource pools. </w:t>
      </w:r>
      <w:r w:rsidR="007F5253" w:rsidRPr="00C844FF">
        <w:rPr>
          <w:lang w:eastAsia="zh-CN"/>
        </w:rPr>
        <w:t xml:space="preserve">For fully staggered pattern, </w:t>
      </w:r>
      <w:r w:rsidR="00764923" w:rsidRPr="00C844FF">
        <w:rPr>
          <w:lang w:eastAsia="zh-CN"/>
        </w:rPr>
        <w:t>positioning estimation accuracy can be achieved by aggregating estimated channels in frequency.</w:t>
      </w:r>
      <w:r w:rsidR="00706E58" w:rsidRPr="00C844FF">
        <w:rPr>
          <w:lang w:eastAsia="zh-CN"/>
        </w:rPr>
        <w:t xml:space="preserve"> For partially staggered pattern, larger number of SL PRS transmissions can be multiplexed in the same time instance, </w:t>
      </w:r>
      <w:r w:rsidR="000D178E" w:rsidRPr="00C844FF">
        <w:rPr>
          <w:lang w:eastAsia="zh-CN"/>
        </w:rPr>
        <w:t xml:space="preserve">which can help achieve higher multiplexing capacity while delivering good positioning performance. Further, in many cases, partially staggered patterns may be helpful in handling interference due to in-band emissions (IBE). </w:t>
      </w:r>
      <w:r w:rsidR="00D76A5F" w:rsidRPr="00C844FF">
        <w:rPr>
          <w:lang w:eastAsia="zh-CN"/>
        </w:rPr>
        <w:fldChar w:fldCharType="begin"/>
      </w:r>
      <w:r w:rsidR="00D76A5F" w:rsidRPr="00C844FF">
        <w:rPr>
          <w:lang w:eastAsia="zh-CN"/>
        </w:rPr>
        <w:instrText xml:space="preserve"> REF _Ref125363381 \h  \* MERGEFORMAT </w:instrText>
      </w:r>
      <w:r w:rsidR="00D76A5F" w:rsidRPr="00C844FF">
        <w:rPr>
          <w:lang w:eastAsia="zh-CN"/>
        </w:rPr>
      </w:r>
      <w:r w:rsidR="00D76A5F" w:rsidRPr="00C844FF">
        <w:rPr>
          <w:lang w:eastAsia="zh-CN"/>
        </w:rPr>
        <w:fldChar w:fldCharType="separate"/>
      </w:r>
      <w:r w:rsidR="00F61182" w:rsidRPr="00C844FF">
        <w:t xml:space="preserve">Figure </w:t>
      </w:r>
      <w:r w:rsidR="00F61182" w:rsidRPr="00C844FF">
        <w:rPr>
          <w:noProof/>
        </w:rPr>
        <w:t>2</w:t>
      </w:r>
      <w:r w:rsidR="00D76A5F" w:rsidRPr="00C844FF">
        <w:rPr>
          <w:lang w:eastAsia="zh-CN"/>
        </w:rPr>
        <w:fldChar w:fldCharType="end"/>
      </w:r>
      <w:r w:rsidR="003451C1" w:rsidRPr="00C844FF">
        <w:rPr>
          <w:lang w:eastAsia="zh-CN"/>
        </w:rPr>
        <w:t xml:space="preserve"> illustrates examples of fully and partially staggered pattern for SL PRS.</w:t>
      </w:r>
    </w:p>
    <w:p w14:paraId="436E6AAE" w14:textId="77777777" w:rsidR="003451C1" w:rsidRPr="00C844FF" w:rsidRDefault="003451C1" w:rsidP="003451C1">
      <w:pPr>
        <w:keepNext/>
        <w:jc w:val="center"/>
      </w:pPr>
      <w:r w:rsidRPr="00C844FF">
        <w:rPr>
          <w:noProof/>
          <w:lang w:eastAsia="zh-CN"/>
        </w:rPr>
        <w:drawing>
          <wp:inline distT="0" distB="0" distL="0" distR="0" wp14:anchorId="49740CFE" wp14:editId="656310FF">
            <wp:extent cx="3119657" cy="226841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9272" cy="2282678"/>
                    </a:xfrm>
                    <a:prstGeom prst="rect">
                      <a:avLst/>
                    </a:prstGeom>
                  </pic:spPr>
                </pic:pic>
              </a:graphicData>
            </a:graphic>
          </wp:inline>
        </w:drawing>
      </w:r>
    </w:p>
    <w:p w14:paraId="7DFF6289" w14:textId="140DDD6F" w:rsidR="003451C1" w:rsidRPr="00C844FF" w:rsidRDefault="003451C1" w:rsidP="003451C1">
      <w:pPr>
        <w:pStyle w:val="Caption"/>
        <w:spacing w:after="360"/>
        <w:jc w:val="center"/>
        <w:rPr>
          <w:lang w:eastAsia="zh-CN"/>
        </w:rPr>
      </w:pPr>
      <w:bookmarkStart w:id="3" w:name="_Ref125363381"/>
      <w:r w:rsidRPr="00C844FF">
        <w:t xml:space="preserve">Figure </w:t>
      </w:r>
      <w:r w:rsidR="00CC1E3B">
        <w:fldChar w:fldCharType="begin"/>
      </w:r>
      <w:r w:rsidR="00CC1E3B">
        <w:instrText xml:space="preserve"> SEQ Figure \* ARABIC </w:instrText>
      </w:r>
      <w:r w:rsidR="00CC1E3B">
        <w:fldChar w:fldCharType="separate"/>
      </w:r>
      <w:r w:rsidR="00F61182" w:rsidRPr="00C844FF">
        <w:rPr>
          <w:noProof/>
        </w:rPr>
        <w:t>2</w:t>
      </w:r>
      <w:r w:rsidR="00CC1E3B">
        <w:rPr>
          <w:noProof/>
        </w:rPr>
        <w:fldChar w:fldCharType="end"/>
      </w:r>
      <w:bookmarkEnd w:id="3"/>
      <w:r w:rsidRPr="00C844FF">
        <w:t>. Fully and partially staggered pattern for SL PRS</w:t>
      </w:r>
    </w:p>
    <w:p w14:paraId="6AC7F1D6" w14:textId="691A1DF1" w:rsidR="005C60CF" w:rsidRPr="00C844FF" w:rsidRDefault="00FD1BBB" w:rsidP="00113436">
      <w:pPr>
        <w:spacing w:after="120"/>
        <w:jc w:val="both"/>
        <w:rPr>
          <w:lang w:eastAsia="zh-CN"/>
        </w:rPr>
      </w:pPr>
      <w:r w:rsidRPr="00C844FF">
        <w:rPr>
          <w:lang w:eastAsia="zh-CN"/>
        </w:rPr>
        <w:t xml:space="preserve">For </w:t>
      </w:r>
      <w:r w:rsidR="002D23AA" w:rsidRPr="00C844FF">
        <w:rPr>
          <w:lang w:eastAsia="zh-CN"/>
        </w:rPr>
        <w:t xml:space="preserve">a </w:t>
      </w:r>
      <w:r w:rsidR="003C5C2E" w:rsidRPr="00C844FF">
        <w:rPr>
          <w:lang w:eastAsia="zh-CN"/>
        </w:rPr>
        <w:t>dedicated</w:t>
      </w:r>
      <w:r w:rsidRPr="00C844FF">
        <w:rPr>
          <w:lang w:eastAsia="zh-CN"/>
        </w:rPr>
        <w:t xml:space="preserve"> resource pool, </w:t>
      </w:r>
      <w:r w:rsidR="00CF3F84" w:rsidRPr="00C844FF">
        <w:rPr>
          <w:lang w:eastAsia="zh-CN"/>
        </w:rPr>
        <w:t xml:space="preserve">given that comb-based multiplexing of SL PRS transmissions from different UEs in a slot is supported, a relatively large </w:t>
      </w:r>
      <w:r w:rsidR="00D41BE0" w:rsidRPr="00C844FF">
        <w:rPr>
          <w:lang w:eastAsia="zh-CN"/>
        </w:rPr>
        <w:t>number</w:t>
      </w:r>
      <w:r w:rsidR="0008617F" w:rsidRPr="00C844FF">
        <w:rPr>
          <w:lang w:eastAsia="zh-CN"/>
        </w:rPr>
        <w:t xml:space="preserve"> of (M, N) pairs can be considered so as to cater for various use cases and scenarios for SL positioning. </w:t>
      </w:r>
      <w:r w:rsidR="002711A9" w:rsidRPr="00C844FF">
        <w:rPr>
          <w:lang w:eastAsia="zh-CN"/>
        </w:rPr>
        <w:t>Further, t</w:t>
      </w:r>
      <w:r w:rsidR="005C60CF" w:rsidRPr="00C844FF">
        <w:rPr>
          <w:lang w:eastAsia="zh-CN"/>
        </w:rPr>
        <w:t xml:space="preserve">o provide a higher multiplexing capacity, </w:t>
      </w:r>
      <w:r w:rsidR="00C23EF0" w:rsidRPr="00C844FF">
        <w:rPr>
          <w:lang w:eastAsia="zh-CN"/>
        </w:rPr>
        <w:t xml:space="preserve">a relatively large value of N can be considered, e.g., </w:t>
      </w:r>
      <w:r w:rsidR="00A05A89" w:rsidRPr="00C844FF">
        <w:rPr>
          <w:lang w:eastAsia="zh-CN"/>
        </w:rPr>
        <w:t xml:space="preserve">12. This may be more critical for SL positioning performance when considering the potential in band emission (IBE) issue for sidelink transmission. </w:t>
      </w:r>
      <w:r w:rsidR="004E5D76" w:rsidRPr="00C844FF">
        <w:rPr>
          <w:lang w:eastAsia="zh-CN"/>
        </w:rPr>
        <w:t xml:space="preserve">In our view, for dedicated resource pool, </w:t>
      </w:r>
      <w:r w:rsidR="00BD7E64" w:rsidRPr="00C844FF">
        <w:rPr>
          <w:lang w:eastAsia="zh-CN"/>
        </w:rPr>
        <w:t xml:space="preserve">comb size N with {8, 12} can be supported. </w:t>
      </w:r>
    </w:p>
    <w:p w14:paraId="17227225" w14:textId="5EF44369" w:rsidR="003B3C04" w:rsidRPr="00C844FF" w:rsidRDefault="00912124" w:rsidP="00113436">
      <w:pPr>
        <w:spacing w:after="120"/>
        <w:jc w:val="both"/>
        <w:rPr>
          <w:rFonts w:eastAsia="Times New Roman"/>
        </w:rPr>
      </w:pPr>
      <w:r w:rsidRPr="00C844FF">
        <w:rPr>
          <w:lang w:eastAsia="zh-CN"/>
        </w:rPr>
        <w:t>A</w:t>
      </w:r>
      <w:r w:rsidR="007D399D" w:rsidRPr="00C844FF">
        <w:rPr>
          <w:lang w:eastAsia="zh-CN"/>
        </w:rPr>
        <w:t xml:space="preserve">s agreed in the RAN1#112b-e meeting, </w:t>
      </w:r>
      <w:r w:rsidR="0043006D" w:rsidRPr="00C844FF">
        <w:rPr>
          <w:rFonts w:eastAsia="Times New Roman"/>
        </w:rPr>
        <w:t xml:space="preserve">for a dedicated resource pool for SL positioning, only a single stage SCI is used. In addition, PSCCH and associated SL-PRS are TDM’ed in the same slot </w:t>
      </w:r>
      <w:r w:rsidR="0043006D" w:rsidRPr="00C844FF">
        <w:rPr>
          <w:rFonts w:eastAsia="Times New Roman"/>
        </w:rPr>
        <w:fldChar w:fldCharType="begin"/>
      </w:r>
      <w:r w:rsidR="0043006D" w:rsidRPr="00C844FF">
        <w:rPr>
          <w:rFonts w:eastAsia="Times New Roman"/>
        </w:rPr>
        <w:instrText xml:space="preserve"> REF _Ref125365307 \r \h  \* MERGEFORMAT </w:instrText>
      </w:r>
      <w:r w:rsidR="0043006D" w:rsidRPr="00C844FF">
        <w:rPr>
          <w:rFonts w:eastAsia="Times New Roman"/>
        </w:rPr>
      </w:r>
      <w:r w:rsidR="0043006D" w:rsidRPr="00C844FF">
        <w:rPr>
          <w:rFonts w:eastAsia="Times New Roman"/>
        </w:rPr>
        <w:fldChar w:fldCharType="separate"/>
      </w:r>
      <w:r w:rsidR="0043006D" w:rsidRPr="00C844FF">
        <w:rPr>
          <w:rFonts w:eastAsia="Times New Roman"/>
        </w:rPr>
        <w:t>[1]</w:t>
      </w:r>
      <w:r w:rsidR="0043006D" w:rsidRPr="00C844FF">
        <w:rPr>
          <w:rFonts w:eastAsia="Times New Roman"/>
        </w:rPr>
        <w:fldChar w:fldCharType="end"/>
      </w:r>
      <w:r w:rsidR="0043006D" w:rsidRPr="00C844FF">
        <w:rPr>
          <w:rFonts w:eastAsia="Times New Roman"/>
        </w:rPr>
        <w:t>.</w:t>
      </w:r>
      <w:r w:rsidR="00FC0709" w:rsidRPr="00C844FF">
        <w:rPr>
          <w:rFonts w:eastAsia="Times New Roman"/>
        </w:rPr>
        <w:t xml:space="preserve"> I</w:t>
      </w:r>
      <w:r w:rsidR="00D605CE" w:rsidRPr="00C844FF">
        <w:rPr>
          <w:lang w:eastAsia="zh-CN"/>
        </w:rPr>
        <w:t xml:space="preserve">n this </w:t>
      </w:r>
      <w:r w:rsidR="00113436" w:rsidRPr="00C844FF">
        <w:rPr>
          <w:lang w:eastAsia="zh-CN"/>
        </w:rPr>
        <w:t>regard</w:t>
      </w:r>
      <w:r w:rsidR="00D605CE" w:rsidRPr="00C844FF">
        <w:rPr>
          <w:lang w:eastAsia="zh-CN"/>
        </w:rPr>
        <w:t xml:space="preserve">, </w:t>
      </w:r>
      <w:r w:rsidR="008C0B4B" w:rsidRPr="00C844FF">
        <w:rPr>
          <w:lang w:eastAsia="zh-CN"/>
        </w:rPr>
        <w:t>relatively large number of symbols allocated for SL PRS transmission within a slot may not be feasible</w:t>
      </w:r>
      <w:r w:rsidR="00113436" w:rsidRPr="00C844FF">
        <w:rPr>
          <w:lang w:eastAsia="zh-CN"/>
        </w:rPr>
        <w:t xml:space="preserve">. For instance, assuming 1 symbol for AGC and guard time for Tx-Rx turnaround, respectively, and 1 AGC symbol between PSCCH and SL PRS, and 2 symbols for PSCCH </w:t>
      </w:r>
      <w:r w:rsidR="00113436" w:rsidRPr="00C844FF">
        <w:rPr>
          <w:lang w:eastAsia="zh-CN"/>
        </w:rPr>
        <w:lastRenderedPageBreak/>
        <w:t xml:space="preserve">transmission, maximum number of symbols allocated for SL PRS transmission in a dedicated resource pool spanning a slot may be limited to 9. </w:t>
      </w:r>
    </w:p>
    <w:p w14:paraId="17AE37BB" w14:textId="50D3152B" w:rsidR="00FD1BBB" w:rsidRPr="00C844FF" w:rsidRDefault="005F2D32" w:rsidP="00ED7E8D">
      <w:pPr>
        <w:spacing w:after="120"/>
        <w:jc w:val="both"/>
        <w:rPr>
          <w:lang w:eastAsia="zh-CN"/>
        </w:rPr>
      </w:pPr>
      <w:r w:rsidRPr="00C844FF">
        <w:rPr>
          <w:lang w:eastAsia="zh-CN"/>
        </w:rPr>
        <w:t xml:space="preserve">Further, </w:t>
      </w:r>
      <w:r w:rsidR="00EA28BB" w:rsidRPr="00C844FF">
        <w:rPr>
          <w:lang w:eastAsia="zh-CN"/>
        </w:rPr>
        <w:t xml:space="preserve">it was agreed at the RAN1#112b-e meeting that </w:t>
      </w:r>
      <w:r w:rsidR="003025E7" w:rsidRPr="00C844FF">
        <w:rPr>
          <w:lang w:eastAsia="zh-CN"/>
        </w:rPr>
        <w:t>(M, N) patterns with M &gt; N with full staggering are supported</w:t>
      </w:r>
      <w:r w:rsidR="00447203" w:rsidRPr="00C844FF">
        <w:rPr>
          <w:lang w:eastAsia="zh-CN"/>
        </w:rPr>
        <w:t xml:space="preserve">, where </w:t>
      </w:r>
      <w:r w:rsidR="00CA6C3A" w:rsidRPr="00C844FF">
        <w:rPr>
          <w:lang w:eastAsia="zh-CN"/>
        </w:rPr>
        <w:t>the SL PRS symbols are repeated with same order of comb offsets as in the first N symbols</w:t>
      </w:r>
      <w:r w:rsidR="00D9345A" w:rsidRPr="00C844FF">
        <w:rPr>
          <w:lang w:eastAsia="zh-CN"/>
        </w:rPr>
        <w:t xml:space="preserve"> </w:t>
      </w:r>
      <w:r w:rsidR="00DA1933" w:rsidRPr="00C844FF">
        <w:rPr>
          <w:lang w:eastAsia="zh-CN"/>
        </w:rPr>
        <w:t>in the last (M-N) symb</w:t>
      </w:r>
      <w:r w:rsidR="004847A6" w:rsidRPr="00C844FF">
        <w:rPr>
          <w:lang w:eastAsia="zh-CN"/>
        </w:rPr>
        <w:t>ol</w:t>
      </w:r>
      <w:r w:rsidR="00751B98" w:rsidRPr="00C844FF">
        <w:rPr>
          <w:lang w:eastAsia="zh-CN"/>
        </w:rPr>
        <w:t xml:space="preserve"> </w:t>
      </w:r>
      <w:r w:rsidR="00751B98" w:rsidRPr="00C844FF">
        <w:rPr>
          <w:lang w:eastAsia="zh-CN"/>
        </w:rPr>
        <w:fldChar w:fldCharType="begin"/>
      </w:r>
      <w:r w:rsidR="00751B98" w:rsidRPr="00C844FF">
        <w:rPr>
          <w:lang w:eastAsia="zh-CN"/>
        </w:rPr>
        <w:instrText xml:space="preserve"> REF _Ref125365307 \r \h </w:instrText>
      </w:r>
      <w:r w:rsidR="00666DC4" w:rsidRPr="00C844FF">
        <w:rPr>
          <w:lang w:eastAsia="zh-CN"/>
        </w:rPr>
        <w:instrText xml:space="preserve"> \* MERGEFORMAT </w:instrText>
      </w:r>
      <w:r w:rsidR="00751B98" w:rsidRPr="00C844FF">
        <w:rPr>
          <w:lang w:eastAsia="zh-CN"/>
        </w:rPr>
      </w:r>
      <w:r w:rsidR="00751B98" w:rsidRPr="00C844FF">
        <w:rPr>
          <w:lang w:eastAsia="zh-CN"/>
        </w:rPr>
        <w:fldChar w:fldCharType="separate"/>
      </w:r>
      <w:r w:rsidR="00751B98" w:rsidRPr="00C844FF">
        <w:rPr>
          <w:lang w:eastAsia="zh-CN"/>
        </w:rPr>
        <w:t>[1]</w:t>
      </w:r>
      <w:r w:rsidR="00751B98" w:rsidRPr="00C844FF">
        <w:rPr>
          <w:lang w:eastAsia="zh-CN"/>
        </w:rPr>
        <w:fldChar w:fldCharType="end"/>
      </w:r>
      <w:r w:rsidR="004847A6" w:rsidRPr="00C844FF">
        <w:rPr>
          <w:lang w:eastAsia="zh-CN"/>
        </w:rPr>
        <w:t>. This is similar to the DL PRS, where the repeated pattern</w:t>
      </w:r>
      <w:r w:rsidR="00B6240A" w:rsidRPr="00C844FF">
        <w:rPr>
          <w:lang w:eastAsia="zh-CN"/>
        </w:rPr>
        <w:t xml:space="preserve"> is supported for fully staggered pattern, which is</w:t>
      </w:r>
      <w:r w:rsidR="00391CA0" w:rsidRPr="00C844FF">
        <w:rPr>
          <w:lang w:eastAsia="zh-CN"/>
        </w:rPr>
        <w:t xml:space="preserve"> desirable </w:t>
      </w:r>
      <w:r w:rsidR="00087423" w:rsidRPr="00C844FF">
        <w:rPr>
          <w:lang w:eastAsia="zh-CN"/>
        </w:rPr>
        <w:t>to facilitate</w:t>
      </w:r>
      <w:r w:rsidR="00391CA0" w:rsidRPr="00C844FF">
        <w:rPr>
          <w:lang w:eastAsia="zh-CN"/>
        </w:rPr>
        <w:t xml:space="preserve"> Doppler spread</w:t>
      </w:r>
      <w:r w:rsidR="00315F08" w:rsidRPr="00C844FF">
        <w:rPr>
          <w:lang w:eastAsia="zh-CN"/>
        </w:rPr>
        <w:t xml:space="preserve"> estimation and</w:t>
      </w:r>
      <w:r w:rsidR="00391CA0" w:rsidRPr="00C844FF">
        <w:rPr>
          <w:lang w:eastAsia="zh-CN"/>
        </w:rPr>
        <w:t xml:space="preserve"> compensation</w:t>
      </w:r>
      <w:r w:rsidR="00CC0471" w:rsidRPr="00C844FF">
        <w:rPr>
          <w:lang w:eastAsia="zh-CN"/>
        </w:rPr>
        <w:t xml:space="preserve"> so as to improve</w:t>
      </w:r>
      <w:r w:rsidR="00391CA0" w:rsidRPr="00C844FF">
        <w:rPr>
          <w:lang w:eastAsia="zh-CN"/>
        </w:rPr>
        <w:t xml:space="preserve"> </w:t>
      </w:r>
      <w:r w:rsidR="00622E03" w:rsidRPr="00C844FF">
        <w:rPr>
          <w:lang w:eastAsia="zh-CN"/>
        </w:rPr>
        <w:t xml:space="preserve">positioning </w:t>
      </w:r>
      <w:r w:rsidR="00303FC6" w:rsidRPr="00C844FF">
        <w:rPr>
          <w:lang w:eastAsia="zh-CN"/>
        </w:rPr>
        <w:t>performance</w:t>
      </w:r>
      <w:r w:rsidR="002576DD" w:rsidRPr="00C844FF">
        <w:rPr>
          <w:lang w:eastAsia="zh-CN"/>
        </w:rPr>
        <w:t xml:space="preserve">. </w:t>
      </w:r>
      <w:r w:rsidR="00EA2FD4" w:rsidRPr="00C844FF">
        <w:rPr>
          <w:lang w:eastAsia="zh-CN"/>
        </w:rPr>
        <w:t xml:space="preserve">It should be noted that </w:t>
      </w:r>
      <w:r w:rsidR="00A501E9" w:rsidRPr="00C844FF">
        <w:rPr>
          <w:lang w:eastAsia="zh-CN"/>
        </w:rPr>
        <w:t xml:space="preserve">for a dedicated resource pool, the values of M </w:t>
      </w:r>
      <w:r w:rsidR="002F1668" w:rsidRPr="00C844FF">
        <w:rPr>
          <w:lang w:eastAsia="zh-CN"/>
        </w:rPr>
        <w:t xml:space="preserve">for SL PRS transmission </w:t>
      </w:r>
      <w:r w:rsidR="00A501E9" w:rsidRPr="00C844FF">
        <w:rPr>
          <w:lang w:eastAsia="zh-CN"/>
        </w:rPr>
        <w:t xml:space="preserve">may </w:t>
      </w:r>
      <w:r w:rsidR="002F1668" w:rsidRPr="00C844FF">
        <w:rPr>
          <w:lang w:eastAsia="zh-CN"/>
        </w:rPr>
        <w:t>depend on</w:t>
      </w:r>
      <w:r w:rsidR="002900E1" w:rsidRPr="00C844FF">
        <w:rPr>
          <w:lang w:eastAsia="zh-CN"/>
        </w:rPr>
        <w:t xml:space="preserve"> the exact number of symbols allocated for PSCCH, AGC</w:t>
      </w:r>
      <w:r w:rsidR="002F1668" w:rsidRPr="00C844FF">
        <w:rPr>
          <w:lang w:eastAsia="zh-CN"/>
        </w:rPr>
        <w:t xml:space="preserve"> </w:t>
      </w:r>
      <w:r w:rsidR="002900E1" w:rsidRPr="00C844FF">
        <w:rPr>
          <w:lang w:eastAsia="zh-CN"/>
        </w:rPr>
        <w:t xml:space="preserve">and guard symbols. </w:t>
      </w:r>
      <w:r w:rsidR="002F1668" w:rsidRPr="00C844FF">
        <w:rPr>
          <w:lang w:eastAsia="zh-CN"/>
        </w:rPr>
        <w:t xml:space="preserve">However, </w:t>
      </w:r>
      <w:r w:rsidR="00EC195C" w:rsidRPr="00C844FF">
        <w:rPr>
          <w:lang w:eastAsia="zh-CN"/>
        </w:rPr>
        <w:t>to</w:t>
      </w:r>
      <w:r w:rsidR="002F1668" w:rsidRPr="00C844FF">
        <w:rPr>
          <w:lang w:eastAsia="zh-CN"/>
        </w:rPr>
        <w:t xml:space="preserve"> minimize the implementation </w:t>
      </w:r>
      <w:r w:rsidR="006B10A4">
        <w:rPr>
          <w:lang w:eastAsia="zh-CN"/>
        </w:rPr>
        <w:t xml:space="preserve">and testing </w:t>
      </w:r>
      <w:r w:rsidR="002F1668" w:rsidRPr="00C844FF">
        <w:rPr>
          <w:lang w:eastAsia="zh-CN"/>
        </w:rPr>
        <w:t xml:space="preserve">effort, it may be more appropriate to </w:t>
      </w:r>
      <w:r w:rsidR="00532935" w:rsidRPr="00C844FF">
        <w:rPr>
          <w:lang w:eastAsia="zh-CN"/>
        </w:rPr>
        <w:t xml:space="preserve">support </w:t>
      </w:r>
      <w:r w:rsidR="00C05D2A">
        <w:rPr>
          <w:lang w:eastAsia="zh-CN"/>
        </w:rPr>
        <w:t xml:space="preserve">a subset of </w:t>
      </w:r>
      <w:r w:rsidR="00523DC1">
        <w:rPr>
          <w:lang w:eastAsia="zh-CN"/>
        </w:rPr>
        <w:t xml:space="preserve">values for M for </w:t>
      </w:r>
      <w:r w:rsidR="002576DD" w:rsidRPr="00C844FF">
        <w:rPr>
          <w:lang w:eastAsia="zh-CN"/>
        </w:rPr>
        <w:t>SL PRS transmission</w:t>
      </w:r>
      <w:r w:rsidR="00523DC1">
        <w:rPr>
          <w:lang w:eastAsia="zh-CN"/>
        </w:rPr>
        <w:t xml:space="preserve"> in a dedicated resource pool</w:t>
      </w:r>
      <w:r w:rsidR="00622E03" w:rsidRPr="00C844FF">
        <w:rPr>
          <w:iCs/>
        </w:rPr>
        <w:t xml:space="preserve">. </w:t>
      </w:r>
    </w:p>
    <w:p w14:paraId="6F8A4DEA" w14:textId="15E73D6B" w:rsidR="003451C1" w:rsidRPr="00C844FF" w:rsidRDefault="00E51486" w:rsidP="00ED7E8D">
      <w:pPr>
        <w:spacing w:after="120"/>
        <w:jc w:val="both"/>
        <w:rPr>
          <w:lang w:eastAsia="zh-CN"/>
        </w:rPr>
      </w:pPr>
      <w:r w:rsidRPr="00C844FF">
        <w:rPr>
          <w:lang w:eastAsia="zh-CN"/>
        </w:rPr>
        <w:t>I</w:t>
      </w:r>
      <w:r w:rsidR="00B72416" w:rsidRPr="00C844FF">
        <w:rPr>
          <w:lang w:eastAsia="zh-CN"/>
        </w:rPr>
        <w:t xml:space="preserve">n case of </w:t>
      </w:r>
      <w:r w:rsidR="00844B24" w:rsidRPr="00C844FF">
        <w:rPr>
          <w:lang w:eastAsia="zh-CN"/>
        </w:rPr>
        <w:t>shared</w:t>
      </w:r>
      <w:r w:rsidR="00B72416" w:rsidRPr="00C844FF">
        <w:rPr>
          <w:lang w:eastAsia="zh-CN"/>
        </w:rPr>
        <w:t xml:space="preserve"> resource pool</w:t>
      </w:r>
      <w:r w:rsidR="00A641A2" w:rsidRPr="00C844FF">
        <w:rPr>
          <w:lang w:eastAsia="zh-CN"/>
        </w:rPr>
        <w:t>, similar to CSI-RS transmission in SL communication.</w:t>
      </w:r>
      <w:r w:rsidR="00B72416" w:rsidRPr="00C844FF">
        <w:rPr>
          <w:lang w:eastAsia="zh-CN"/>
        </w:rPr>
        <w:t xml:space="preserve">, </w:t>
      </w:r>
      <w:r w:rsidRPr="00C844FF">
        <w:rPr>
          <w:lang w:eastAsia="zh-CN"/>
        </w:rPr>
        <w:t xml:space="preserve">large number of symbols for SL PRS transmission may not be expected given the fact that </w:t>
      </w:r>
      <w:r w:rsidR="002E29CD" w:rsidRPr="00C844FF">
        <w:rPr>
          <w:lang w:eastAsia="zh-CN"/>
        </w:rPr>
        <w:t xml:space="preserve">comb or TDM based </w:t>
      </w:r>
      <w:r w:rsidRPr="00C844FF">
        <w:rPr>
          <w:lang w:eastAsia="zh-CN"/>
        </w:rPr>
        <w:t>multiplexing between different SL PRS transmission in the same PSSCH region is not needed</w:t>
      </w:r>
      <w:r w:rsidR="00FE2516" w:rsidRPr="00C844FF">
        <w:rPr>
          <w:lang w:eastAsia="zh-CN"/>
        </w:rPr>
        <w:t xml:space="preserve">. </w:t>
      </w:r>
      <w:r w:rsidR="002E29CD" w:rsidRPr="00C844FF">
        <w:rPr>
          <w:lang w:eastAsia="zh-CN"/>
        </w:rPr>
        <w:t xml:space="preserve">Toward this direction, a </w:t>
      </w:r>
      <w:r w:rsidR="00065086" w:rsidRPr="00C844FF">
        <w:rPr>
          <w:lang w:eastAsia="zh-CN"/>
        </w:rPr>
        <w:t xml:space="preserve">limited set of (M, N) pairs </w:t>
      </w:r>
      <w:r w:rsidR="00FD1BBB" w:rsidRPr="00C844FF">
        <w:rPr>
          <w:lang w:eastAsia="zh-CN"/>
        </w:rPr>
        <w:t xml:space="preserve">can be </w:t>
      </w:r>
      <w:r w:rsidR="00095625" w:rsidRPr="00C844FF">
        <w:rPr>
          <w:lang w:eastAsia="zh-CN"/>
        </w:rPr>
        <w:t>considered</w:t>
      </w:r>
      <w:r w:rsidR="00FD1BBB" w:rsidRPr="00C844FF">
        <w:rPr>
          <w:lang w:eastAsia="zh-CN"/>
        </w:rPr>
        <w:t xml:space="preserve"> for SL PRS in shared resource pool</w:t>
      </w:r>
      <w:r w:rsidR="00560536" w:rsidRPr="00C844FF">
        <w:rPr>
          <w:lang w:eastAsia="zh-CN"/>
        </w:rPr>
        <w:t xml:space="preserve">, e.g., maximum number of symbols for SL PRS transmission </w:t>
      </w:r>
      <w:r w:rsidR="00946FE4" w:rsidRPr="00C844FF">
        <w:rPr>
          <w:lang w:eastAsia="zh-CN"/>
        </w:rPr>
        <w:t>may</w:t>
      </w:r>
      <w:r w:rsidR="00560536" w:rsidRPr="00C844FF">
        <w:rPr>
          <w:lang w:eastAsia="zh-CN"/>
        </w:rPr>
        <w:t xml:space="preserve"> be limited to 2</w:t>
      </w:r>
      <w:r w:rsidR="00FD1BBB" w:rsidRPr="00C844FF">
        <w:rPr>
          <w:lang w:eastAsia="zh-CN"/>
        </w:rPr>
        <w:t xml:space="preserve">. </w:t>
      </w:r>
      <w:r w:rsidR="007F6151" w:rsidRPr="00C844FF">
        <w:rPr>
          <w:lang w:eastAsia="zh-CN"/>
        </w:rPr>
        <w:t xml:space="preserve">In </w:t>
      </w:r>
      <w:r w:rsidR="00B02162" w:rsidRPr="00C844FF">
        <w:rPr>
          <w:lang w:eastAsia="zh-CN"/>
        </w:rPr>
        <w:t>our view</w:t>
      </w:r>
      <w:r w:rsidR="007F6151" w:rsidRPr="00C844FF">
        <w:rPr>
          <w:lang w:eastAsia="zh-CN"/>
        </w:rPr>
        <w:t xml:space="preserve">, </w:t>
      </w:r>
      <w:r w:rsidR="00CB417F" w:rsidRPr="00C844FF">
        <w:rPr>
          <w:lang w:eastAsia="zh-CN"/>
        </w:rPr>
        <w:t xml:space="preserve">(M, N) </w:t>
      </w:r>
      <w:r w:rsidR="004C3E7D" w:rsidRPr="00C844FF">
        <w:rPr>
          <w:lang w:eastAsia="zh-CN"/>
        </w:rPr>
        <w:t xml:space="preserve">pairs </w:t>
      </w:r>
      <w:r w:rsidR="00CB417F" w:rsidRPr="00C844FF">
        <w:rPr>
          <w:lang w:eastAsia="zh-CN"/>
        </w:rPr>
        <w:t xml:space="preserve">with </w:t>
      </w:r>
      <w:r w:rsidR="00022146" w:rsidRPr="00C844FF">
        <w:rPr>
          <w:lang w:eastAsia="zh-CN"/>
        </w:rPr>
        <w:t>(1, 1), (1, 2), (2, 4), (2, 2)</w:t>
      </w:r>
      <w:r w:rsidR="00CB417F" w:rsidRPr="00C844FF">
        <w:rPr>
          <w:lang w:eastAsia="zh-CN"/>
        </w:rPr>
        <w:t xml:space="preserve"> can be </w:t>
      </w:r>
      <w:r w:rsidR="0084382F" w:rsidRPr="00C844FF">
        <w:rPr>
          <w:lang w:eastAsia="zh-CN"/>
        </w:rPr>
        <w:t>supported</w:t>
      </w:r>
      <w:r w:rsidR="00CB417F" w:rsidRPr="00C844FF">
        <w:rPr>
          <w:lang w:eastAsia="zh-CN"/>
        </w:rPr>
        <w:t xml:space="preserve"> for SL PRS </w:t>
      </w:r>
      <w:r w:rsidR="001A2567" w:rsidRPr="00C844FF">
        <w:rPr>
          <w:lang w:eastAsia="zh-CN"/>
        </w:rPr>
        <w:t xml:space="preserve">in </w:t>
      </w:r>
      <w:r w:rsidR="009E3FCA" w:rsidRPr="00C844FF">
        <w:rPr>
          <w:lang w:eastAsia="zh-CN"/>
        </w:rPr>
        <w:t xml:space="preserve">a </w:t>
      </w:r>
      <w:r w:rsidR="001A2567" w:rsidRPr="00C844FF">
        <w:rPr>
          <w:lang w:eastAsia="zh-CN"/>
        </w:rPr>
        <w:t xml:space="preserve">shared resource pool. </w:t>
      </w:r>
    </w:p>
    <w:p w14:paraId="05EF9596" w14:textId="77777777" w:rsidR="000E351B" w:rsidRPr="00C844FF" w:rsidRDefault="000E351B" w:rsidP="000E351B">
      <w:pPr>
        <w:spacing w:before="240" w:after="0"/>
        <w:jc w:val="both"/>
        <w:rPr>
          <w:b/>
        </w:rPr>
      </w:pPr>
      <w:r w:rsidRPr="00C844FF">
        <w:rPr>
          <w:b/>
        </w:rPr>
        <w:t>Proposal 3</w:t>
      </w:r>
    </w:p>
    <w:p w14:paraId="534A5BDB" w14:textId="7E0F57A9" w:rsidR="000E351B" w:rsidRPr="00C844FF" w:rsidRDefault="004C3E7D" w:rsidP="000E351B">
      <w:pPr>
        <w:numPr>
          <w:ilvl w:val="0"/>
          <w:numId w:val="57"/>
        </w:numPr>
        <w:overflowPunct/>
        <w:autoSpaceDE/>
        <w:autoSpaceDN/>
        <w:adjustRightInd/>
        <w:spacing w:before="60" w:after="0"/>
        <w:ind w:left="288" w:hanging="288"/>
        <w:jc w:val="both"/>
        <w:textAlignment w:val="auto"/>
        <w:rPr>
          <w:iCs/>
        </w:rPr>
      </w:pPr>
      <w:r w:rsidRPr="00C844FF">
        <w:rPr>
          <w:lang w:eastAsia="zh-CN"/>
        </w:rPr>
        <w:t>For dedicated resource pool</w:t>
      </w:r>
    </w:p>
    <w:p w14:paraId="49756C74" w14:textId="662BF1B7" w:rsidR="00B376AD" w:rsidRDefault="00B376AD" w:rsidP="00D931F6">
      <w:pPr>
        <w:numPr>
          <w:ilvl w:val="0"/>
          <w:numId w:val="58"/>
        </w:numPr>
        <w:overflowPunct/>
        <w:autoSpaceDE/>
        <w:autoSpaceDN/>
        <w:adjustRightInd/>
        <w:spacing w:before="60" w:after="0"/>
        <w:jc w:val="both"/>
        <w:textAlignment w:val="auto"/>
        <w:rPr>
          <w:iCs/>
        </w:rPr>
      </w:pPr>
      <w:r w:rsidRPr="00C844FF">
        <w:rPr>
          <w:iCs/>
        </w:rPr>
        <w:t>Comb size</w:t>
      </w:r>
      <w:r w:rsidR="000A3E50">
        <w:rPr>
          <w:iCs/>
        </w:rPr>
        <w:t>s</w:t>
      </w:r>
      <w:r w:rsidRPr="00C844FF">
        <w:rPr>
          <w:iCs/>
        </w:rPr>
        <w:t xml:space="preserve"> N </w:t>
      </w:r>
      <w:r w:rsidR="000A3E50">
        <w:rPr>
          <w:iCs/>
        </w:rPr>
        <w:t>=</w:t>
      </w:r>
      <w:r w:rsidR="000A3E50" w:rsidRPr="00C844FF">
        <w:rPr>
          <w:iCs/>
        </w:rPr>
        <w:t xml:space="preserve"> </w:t>
      </w:r>
      <w:r w:rsidRPr="00C844FF">
        <w:rPr>
          <w:iCs/>
        </w:rPr>
        <w:t>{8,</w:t>
      </w:r>
      <w:r w:rsidRPr="00C844FF">
        <w:rPr>
          <w:iCs/>
        </w:rPr>
        <w:t xml:space="preserve"> 1</w:t>
      </w:r>
      <w:r w:rsidRPr="00C844FF">
        <w:rPr>
          <w:iCs/>
        </w:rPr>
        <w:t xml:space="preserve">2} </w:t>
      </w:r>
      <w:r w:rsidR="000A3E50">
        <w:rPr>
          <w:iCs/>
        </w:rPr>
        <w:t>are</w:t>
      </w:r>
      <w:r w:rsidR="000A3E50" w:rsidRPr="00C844FF">
        <w:rPr>
          <w:iCs/>
        </w:rPr>
        <w:t xml:space="preserve"> </w:t>
      </w:r>
      <w:r w:rsidR="003E6ECB" w:rsidRPr="00C844FF">
        <w:rPr>
          <w:iCs/>
        </w:rPr>
        <w:t xml:space="preserve">additionally </w:t>
      </w:r>
      <w:r w:rsidRPr="00C844FF">
        <w:rPr>
          <w:iCs/>
        </w:rPr>
        <w:t xml:space="preserve">supported. </w:t>
      </w:r>
    </w:p>
    <w:p w14:paraId="76506A8A" w14:textId="1E5A9F1A" w:rsidR="00F50635" w:rsidRPr="00C844FF" w:rsidRDefault="00F50635" w:rsidP="00D931F6">
      <w:pPr>
        <w:numPr>
          <w:ilvl w:val="0"/>
          <w:numId w:val="58"/>
        </w:numPr>
        <w:overflowPunct/>
        <w:autoSpaceDE/>
        <w:autoSpaceDN/>
        <w:adjustRightInd/>
        <w:spacing w:before="60" w:after="0"/>
        <w:jc w:val="both"/>
        <w:textAlignment w:val="auto"/>
        <w:rPr>
          <w:iCs/>
        </w:rPr>
      </w:pPr>
      <w:r>
        <w:rPr>
          <w:iCs/>
        </w:rPr>
        <w:t xml:space="preserve">A limited set of M values </w:t>
      </w:r>
      <w:r w:rsidR="00B16C09">
        <w:rPr>
          <w:iCs/>
        </w:rPr>
        <w:t xml:space="preserve">are supported for SL PRS transmission. </w:t>
      </w:r>
    </w:p>
    <w:p w14:paraId="1851548E" w14:textId="5BC576A4" w:rsidR="004C3E7D" w:rsidRPr="00C844FF" w:rsidRDefault="004C3E7D" w:rsidP="000E351B">
      <w:pPr>
        <w:numPr>
          <w:ilvl w:val="0"/>
          <w:numId w:val="57"/>
        </w:numPr>
        <w:overflowPunct/>
        <w:autoSpaceDE/>
        <w:autoSpaceDN/>
        <w:adjustRightInd/>
        <w:spacing w:before="60" w:after="0"/>
        <w:ind w:left="288" w:hanging="288"/>
        <w:jc w:val="both"/>
        <w:textAlignment w:val="auto"/>
        <w:rPr>
          <w:iCs/>
        </w:rPr>
      </w:pPr>
      <w:r w:rsidRPr="00C844FF">
        <w:rPr>
          <w:iCs/>
        </w:rPr>
        <w:t>For</w:t>
      </w:r>
      <w:r w:rsidR="009E3FCA" w:rsidRPr="00C844FF">
        <w:rPr>
          <w:iCs/>
        </w:rPr>
        <w:t xml:space="preserve"> </w:t>
      </w:r>
      <w:r w:rsidRPr="00C844FF">
        <w:rPr>
          <w:iCs/>
        </w:rPr>
        <w:t>shared resource pool</w:t>
      </w:r>
    </w:p>
    <w:p w14:paraId="23A2A093" w14:textId="415D841C" w:rsidR="004C3E7D" w:rsidRPr="00C844FF" w:rsidRDefault="004C3E7D" w:rsidP="00D931F6">
      <w:pPr>
        <w:numPr>
          <w:ilvl w:val="0"/>
          <w:numId w:val="58"/>
        </w:numPr>
        <w:overflowPunct/>
        <w:autoSpaceDE/>
        <w:autoSpaceDN/>
        <w:adjustRightInd/>
        <w:spacing w:before="60" w:after="0"/>
        <w:jc w:val="both"/>
        <w:textAlignment w:val="auto"/>
        <w:rPr>
          <w:iCs/>
        </w:rPr>
      </w:pPr>
      <w:r w:rsidRPr="00C844FF">
        <w:rPr>
          <w:iCs/>
        </w:rPr>
        <w:t xml:space="preserve">(M, N) pairs with (1, 1), (1, 2), (2, 4), (2, 2) </w:t>
      </w:r>
      <w:r w:rsidR="006A4E9F" w:rsidRPr="00C844FF">
        <w:rPr>
          <w:iCs/>
        </w:rPr>
        <w:t>are</w:t>
      </w:r>
      <w:r w:rsidRPr="00C844FF">
        <w:rPr>
          <w:iCs/>
        </w:rPr>
        <w:t xml:space="preserve"> supported</w:t>
      </w:r>
      <w:r w:rsidR="00770EAD" w:rsidRPr="00C844FF">
        <w:rPr>
          <w:iCs/>
        </w:rPr>
        <w:t>.</w:t>
      </w:r>
    </w:p>
    <w:p w14:paraId="265DB541" w14:textId="39EA2D19" w:rsidR="00946FE4" w:rsidRPr="00C844FF" w:rsidRDefault="00946FE4" w:rsidP="00D931F6">
      <w:pPr>
        <w:numPr>
          <w:ilvl w:val="0"/>
          <w:numId w:val="58"/>
        </w:numPr>
        <w:overflowPunct/>
        <w:autoSpaceDE/>
        <w:autoSpaceDN/>
        <w:adjustRightInd/>
        <w:spacing w:before="60" w:after="0"/>
        <w:jc w:val="both"/>
        <w:textAlignment w:val="auto"/>
        <w:rPr>
          <w:iCs/>
        </w:rPr>
      </w:pPr>
      <w:r w:rsidRPr="00C844FF">
        <w:rPr>
          <w:iCs/>
        </w:rPr>
        <w:t xml:space="preserve">FFS: </w:t>
      </w:r>
      <w:r w:rsidR="00585E93" w:rsidRPr="00C844FF">
        <w:rPr>
          <w:iCs/>
        </w:rPr>
        <w:t xml:space="preserve">maximum value of </w:t>
      </w:r>
      <w:r w:rsidRPr="00C844FF">
        <w:rPr>
          <w:iCs/>
        </w:rPr>
        <w:t xml:space="preserve">M </w:t>
      </w:r>
      <w:r w:rsidR="005D5A9B" w:rsidRPr="00C844FF">
        <w:rPr>
          <w:iCs/>
        </w:rPr>
        <w:t>as</w:t>
      </w:r>
      <w:r w:rsidR="00762471" w:rsidRPr="00C844FF">
        <w:rPr>
          <w:iCs/>
        </w:rPr>
        <w:t xml:space="preserve"> 4. </w:t>
      </w:r>
    </w:p>
    <w:p w14:paraId="153E39F5" w14:textId="77777777" w:rsidR="001602FE" w:rsidRPr="00C844FF" w:rsidRDefault="001602FE" w:rsidP="00ED7E8D">
      <w:pPr>
        <w:spacing w:after="120"/>
        <w:jc w:val="both"/>
        <w:rPr>
          <w:lang w:eastAsia="zh-CN"/>
        </w:rPr>
      </w:pPr>
    </w:p>
    <w:p w14:paraId="4955E970" w14:textId="62E4E053" w:rsidR="009367C3" w:rsidRPr="00C844FF" w:rsidRDefault="009E1C04" w:rsidP="0003201B">
      <w:pPr>
        <w:spacing w:after="120"/>
        <w:jc w:val="both"/>
        <w:rPr>
          <w:lang w:eastAsia="zh-CN"/>
        </w:rPr>
      </w:pPr>
      <w:r w:rsidRPr="00C844FF">
        <w:rPr>
          <w:lang w:eastAsia="zh-CN"/>
        </w:rPr>
        <w:t>At</w:t>
      </w:r>
      <w:r w:rsidR="009C2019" w:rsidRPr="00C844FF">
        <w:rPr>
          <w:lang w:eastAsia="zh-CN"/>
        </w:rPr>
        <w:t xml:space="preserve"> the RAN1#110b-e meeting, it was discussed whether non-consecutive symbols can be allocated for </w:t>
      </w:r>
      <w:r w:rsidR="006C7B4E" w:rsidRPr="00C844FF">
        <w:rPr>
          <w:lang w:eastAsia="zh-CN"/>
        </w:rPr>
        <w:t>SL PRS</w:t>
      </w:r>
      <w:r w:rsidR="009C2019" w:rsidRPr="00C844FF">
        <w:rPr>
          <w:lang w:eastAsia="zh-CN"/>
        </w:rPr>
        <w:t xml:space="preserve"> transmission within a shared resource pool</w:t>
      </w:r>
      <w:r w:rsidR="001F5EE0" w:rsidRPr="00C844FF">
        <w:rPr>
          <w:lang w:eastAsia="zh-CN"/>
        </w:rPr>
        <w:t xml:space="preserve"> </w:t>
      </w:r>
      <w:r w:rsidR="001F5EE0" w:rsidRPr="00C844FF">
        <w:rPr>
          <w:lang w:eastAsia="zh-CN"/>
        </w:rPr>
        <w:fldChar w:fldCharType="begin"/>
      </w:r>
      <w:r w:rsidR="001F5EE0" w:rsidRPr="00C844FF">
        <w:rPr>
          <w:lang w:eastAsia="zh-CN"/>
        </w:rPr>
        <w:instrText xml:space="preserve"> REF _Ref125361513 \r \h </w:instrText>
      </w:r>
      <w:r w:rsidR="00AB461F" w:rsidRPr="00C844FF">
        <w:rPr>
          <w:lang w:eastAsia="zh-CN"/>
        </w:rPr>
        <w:instrText xml:space="preserve"> \* MERGEFORMAT </w:instrText>
      </w:r>
      <w:r w:rsidR="001F5EE0" w:rsidRPr="00C844FF">
        <w:rPr>
          <w:lang w:eastAsia="zh-CN"/>
        </w:rPr>
      </w:r>
      <w:r w:rsidR="001F5EE0" w:rsidRPr="00C844FF">
        <w:rPr>
          <w:lang w:eastAsia="zh-CN"/>
        </w:rPr>
        <w:fldChar w:fldCharType="separate"/>
      </w:r>
      <w:r w:rsidR="00F61182" w:rsidRPr="00C844FF">
        <w:rPr>
          <w:lang w:eastAsia="zh-CN"/>
        </w:rPr>
        <w:t>[4]</w:t>
      </w:r>
      <w:r w:rsidR="001F5EE0" w:rsidRPr="00C844FF">
        <w:rPr>
          <w:lang w:eastAsia="zh-CN"/>
        </w:rPr>
        <w:fldChar w:fldCharType="end"/>
      </w:r>
      <w:r w:rsidR="009C2019" w:rsidRPr="00C844FF">
        <w:rPr>
          <w:lang w:eastAsia="zh-CN"/>
        </w:rPr>
        <w:t xml:space="preserve">. </w:t>
      </w:r>
      <w:r w:rsidR="009367C3" w:rsidRPr="00C844FF">
        <w:rPr>
          <w:lang w:eastAsia="zh-CN"/>
        </w:rPr>
        <w:t>As mentioned above, a limited number of symbols allocated for SL PRS trans</w:t>
      </w:r>
      <w:r w:rsidR="00654C5B" w:rsidRPr="00C844FF">
        <w:rPr>
          <w:lang w:eastAsia="zh-CN"/>
        </w:rPr>
        <w:t xml:space="preserve">mission </w:t>
      </w:r>
      <w:r w:rsidR="00DB31F1" w:rsidRPr="00C844FF">
        <w:rPr>
          <w:lang w:eastAsia="zh-CN"/>
        </w:rPr>
        <w:t>in a shared resource pool</w:t>
      </w:r>
      <w:r w:rsidR="00D81BDE" w:rsidRPr="00C844FF">
        <w:rPr>
          <w:lang w:eastAsia="zh-CN"/>
        </w:rPr>
        <w:t xml:space="preserve"> can be expected</w:t>
      </w:r>
      <w:r w:rsidR="00DB31F1" w:rsidRPr="00C844FF">
        <w:rPr>
          <w:lang w:eastAsia="zh-CN"/>
        </w:rPr>
        <w:t xml:space="preserve">. </w:t>
      </w:r>
      <w:r w:rsidR="00600F85" w:rsidRPr="00C844FF">
        <w:rPr>
          <w:lang w:eastAsia="zh-CN"/>
        </w:rPr>
        <w:t xml:space="preserve">Further, it was agreed at the RAN1#112b-e meeting that </w:t>
      </w:r>
      <w:r w:rsidR="00017DDB" w:rsidRPr="00C844FF">
        <w:rPr>
          <w:lang w:eastAsia="zh-CN"/>
        </w:rPr>
        <w:t>a UE does not map SL-PRS and PSSCH DMRS in the same OFDM symbol(s)</w:t>
      </w:r>
      <w:r w:rsidR="009A7BE5" w:rsidRPr="00C844FF">
        <w:rPr>
          <w:lang w:eastAsia="zh-CN"/>
        </w:rPr>
        <w:t xml:space="preserve"> for shared resource pools </w:t>
      </w:r>
      <w:r w:rsidR="009A7BE5" w:rsidRPr="00C844FF">
        <w:rPr>
          <w:lang w:eastAsia="zh-CN"/>
        </w:rPr>
        <w:fldChar w:fldCharType="begin"/>
      </w:r>
      <w:r w:rsidR="009A7BE5" w:rsidRPr="00C844FF">
        <w:rPr>
          <w:lang w:eastAsia="zh-CN"/>
        </w:rPr>
        <w:instrText xml:space="preserve"> REF _Ref125365307 \r \h </w:instrText>
      </w:r>
      <w:r w:rsidR="0023583F" w:rsidRPr="00C844FF">
        <w:rPr>
          <w:lang w:eastAsia="zh-CN"/>
        </w:rPr>
        <w:instrText xml:space="preserve"> \* MERGEFORMAT </w:instrText>
      </w:r>
      <w:r w:rsidR="009A7BE5" w:rsidRPr="00C844FF">
        <w:rPr>
          <w:lang w:eastAsia="zh-CN"/>
        </w:rPr>
      </w:r>
      <w:r w:rsidR="009A7BE5" w:rsidRPr="00C844FF">
        <w:rPr>
          <w:lang w:eastAsia="zh-CN"/>
        </w:rPr>
        <w:fldChar w:fldCharType="separate"/>
      </w:r>
      <w:r w:rsidR="009A7BE5" w:rsidRPr="00C844FF">
        <w:rPr>
          <w:lang w:eastAsia="zh-CN"/>
        </w:rPr>
        <w:t>[1]</w:t>
      </w:r>
      <w:r w:rsidR="009A7BE5" w:rsidRPr="00C844FF">
        <w:rPr>
          <w:lang w:eastAsia="zh-CN"/>
        </w:rPr>
        <w:fldChar w:fldCharType="end"/>
      </w:r>
      <w:r w:rsidR="009A7BE5" w:rsidRPr="00C844FF">
        <w:rPr>
          <w:lang w:eastAsia="zh-CN"/>
        </w:rPr>
        <w:t xml:space="preserve">. </w:t>
      </w:r>
      <w:r w:rsidR="00D81BDE" w:rsidRPr="00C844FF">
        <w:rPr>
          <w:lang w:eastAsia="zh-CN"/>
        </w:rPr>
        <w:t>Assuming maximum number of</w:t>
      </w:r>
      <w:r w:rsidR="00762638" w:rsidRPr="00C844FF">
        <w:rPr>
          <w:lang w:eastAsia="zh-CN"/>
        </w:rPr>
        <w:t xml:space="preserve"> symbols allocated for SL PRS transmissions is 2, collision between SL PRS and other SL signals including </w:t>
      </w:r>
      <w:r w:rsidR="00591603" w:rsidRPr="00C844FF">
        <w:rPr>
          <w:lang w:eastAsia="zh-CN"/>
        </w:rPr>
        <w:t xml:space="preserve">PSSCH </w:t>
      </w:r>
      <w:r w:rsidR="00762638" w:rsidRPr="00C844FF">
        <w:rPr>
          <w:lang w:eastAsia="zh-CN"/>
        </w:rPr>
        <w:t xml:space="preserve">DMRS </w:t>
      </w:r>
      <w:r w:rsidR="00947E7D" w:rsidRPr="00C844FF">
        <w:rPr>
          <w:lang w:eastAsia="zh-CN"/>
        </w:rPr>
        <w:t xml:space="preserve">can be easily avoided. In this case, </w:t>
      </w:r>
      <w:r w:rsidR="00945B9F" w:rsidRPr="00C844FF">
        <w:rPr>
          <w:rFonts w:hint="eastAsia"/>
          <w:iCs/>
        </w:rPr>
        <w:t>consecutive symbols for a SL PRS transmission</w:t>
      </w:r>
      <w:r w:rsidR="009E70CB" w:rsidRPr="00C844FF">
        <w:rPr>
          <w:iCs/>
        </w:rPr>
        <w:t xml:space="preserve"> in a shared resource pool can be supported. </w:t>
      </w:r>
    </w:p>
    <w:p w14:paraId="05E48212" w14:textId="3EE4F9C2" w:rsidR="002D5935" w:rsidRPr="00C844FF" w:rsidRDefault="009E698A" w:rsidP="00E561ED">
      <w:pPr>
        <w:jc w:val="both"/>
        <w:rPr>
          <w:lang w:eastAsia="zh-CN"/>
        </w:rPr>
      </w:pPr>
      <w:r w:rsidRPr="00C844FF">
        <w:rPr>
          <w:lang w:eastAsia="zh-CN"/>
        </w:rPr>
        <w:t xml:space="preserve">At the RAN1#112 meeting, it was agreed that </w:t>
      </w:r>
      <w:r w:rsidR="00910D2A" w:rsidRPr="00C844FF">
        <w:rPr>
          <w:lang w:eastAsia="zh-CN"/>
        </w:rPr>
        <w:t>TDM-based multiplexing of SL PRS from different UEs in a slot is supported at least for dedicated resource pools</w:t>
      </w:r>
      <w:r w:rsidR="001B6184" w:rsidRPr="00C844FF">
        <w:rPr>
          <w:lang w:eastAsia="zh-CN"/>
        </w:rPr>
        <w:t xml:space="preserve"> </w:t>
      </w:r>
      <w:r w:rsidR="0023583F" w:rsidRPr="00C844FF">
        <w:rPr>
          <w:lang w:eastAsia="zh-CN"/>
        </w:rPr>
        <w:fldChar w:fldCharType="begin"/>
      </w:r>
      <w:r w:rsidR="0023583F" w:rsidRPr="00C844FF">
        <w:rPr>
          <w:lang w:eastAsia="zh-CN"/>
        </w:rPr>
        <w:instrText xml:space="preserve"> REF _Ref134432329 \r \h  \* MERGEFORMAT </w:instrText>
      </w:r>
      <w:r w:rsidR="0023583F" w:rsidRPr="00C844FF">
        <w:rPr>
          <w:lang w:eastAsia="zh-CN"/>
        </w:rPr>
      </w:r>
      <w:r w:rsidR="0023583F" w:rsidRPr="00C844FF">
        <w:rPr>
          <w:lang w:eastAsia="zh-CN"/>
        </w:rPr>
        <w:fldChar w:fldCharType="separate"/>
      </w:r>
      <w:r w:rsidR="0023583F" w:rsidRPr="00C844FF">
        <w:rPr>
          <w:lang w:eastAsia="zh-CN"/>
        </w:rPr>
        <w:t>[5]</w:t>
      </w:r>
      <w:r w:rsidR="0023583F" w:rsidRPr="00C844FF">
        <w:rPr>
          <w:lang w:eastAsia="zh-CN"/>
        </w:rPr>
        <w:fldChar w:fldCharType="end"/>
      </w:r>
      <w:r w:rsidR="001B6184" w:rsidRPr="00C844FF">
        <w:rPr>
          <w:lang w:eastAsia="zh-CN"/>
        </w:rPr>
        <w:t xml:space="preserve">. </w:t>
      </w:r>
      <w:r w:rsidR="00E561ED" w:rsidRPr="00C844FF">
        <w:rPr>
          <w:lang w:eastAsia="zh-CN"/>
        </w:rPr>
        <w:t xml:space="preserve">As mentioned in the following sub-section, </w:t>
      </w:r>
      <w:r w:rsidR="00E561ED" w:rsidRPr="00C844FF">
        <w:rPr>
          <w:iCs/>
        </w:rPr>
        <w:t xml:space="preserve">when SL PRS transmissions from different UEs are multiplexed in a TDM manner in a dedicated resource pool, different (M, N) pairs may be (pre-)configured </w:t>
      </w:r>
      <w:r w:rsidR="00704D56" w:rsidRPr="00C844FF">
        <w:rPr>
          <w:iCs/>
        </w:rPr>
        <w:t>to</w:t>
      </w:r>
      <w:r w:rsidR="00E561ED" w:rsidRPr="00C844FF">
        <w:rPr>
          <w:iCs/>
        </w:rPr>
        <w:t xml:space="preserve"> accommodate various use cases and scenarios for positioning. In this case, </w:t>
      </w:r>
      <w:r w:rsidR="002D5935" w:rsidRPr="00C844FF">
        <w:rPr>
          <w:lang w:eastAsia="zh-CN"/>
        </w:rPr>
        <w:t xml:space="preserve">the basic granularity of time-domain resource allocation for </w:t>
      </w:r>
      <w:r w:rsidR="006C7B4E" w:rsidRPr="00C844FF">
        <w:rPr>
          <w:lang w:eastAsia="zh-CN"/>
        </w:rPr>
        <w:t>SL PRS</w:t>
      </w:r>
      <w:r w:rsidR="002D5935" w:rsidRPr="00C844FF">
        <w:rPr>
          <w:lang w:eastAsia="zh-CN"/>
        </w:rPr>
        <w:t xml:space="preserve"> transmission should be based on a </w:t>
      </w:r>
      <w:r w:rsidR="006C7B4E" w:rsidRPr="00C844FF">
        <w:rPr>
          <w:lang w:eastAsia="zh-CN"/>
        </w:rPr>
        <w:t>SL PRS</w:t>
      </w:r>
      <w:r w:rsidR="002D5935" w:rsidRPr="00C844FF">
        <w:rPr>
          <w:lang w:eastAsia="zh-CN"/>
        </w:rPr>
        <w:t xml:space="preserve"> resource. </w:t>
      </w:r>
    </w:p>
    <w:p w14:paraId="2A5EADA7" w14:textId="3080A73F" w:rsidR="002D5935" w:rsidRPr="00C844FF" w:rsidRDefault="00EE59B9" w:rsidP="008A23C1">
      <w:pPr>
        <w:spacing w:before="240" w:after="0"/>
        <w:jc w:val="both"/>
        <w:rPr>
          <w:b/>
        </w:rPr>
      </w:pPr>
      <w:r w:rsidRPr="00C844FF">
        <w:rPr>
          <w:b/>
        </w:rPr>
        <w:t xml:space="preserve">Proposal </w:t>
      </w:r>
      <w:r w:rsidR="004203B6" w:rsidRPr="00C844FF">
        <w:rPr>
          <w:b/>
        </w:rPr>
        <w:t>4</w:t>
      </w:r>
    </w:p>
    <w:p w14:paraId="534E6C1D" w14:textId="7039CFD2" w:rsidR="002D5935" w:rsidRPr="00C844FF" w:rsidRDefault="002D5935" w:rsidP="008A23C1">
      <w:pPr>
        <w:numPr>
          <w:ilvl w:val="0"/>
          <w:numId w:val="57"/>
        </w:numPr>
        <w:overflowPunct/>
        <w:autoSpaceDE/>
        <w:autoSpaceDN/>
        <w:adjustRightInd/>
        <w:spacing w:before="60" w:after="0"/>
        <w:ind w:left="288" w:hanging="288"/>
        <w:jc w:val="both"/>
        <w:textAlignment w:val="auto"/>
        <w:rPr>
          <w:iCs/>
        </w:rPr>
      </w:pPr>
      <w:r w:rsidRPr="00C844FF">
        <w:rPr>
          <w:iCs/>
        </w:rPr>
        <w:t xml:space="preserve">Granularity of time-domain resource allocation for </w:t>
      </w:r>
      <w:r w:rsidR="006C7B4E" w:rsidRPr="00C844FF">
        <w:rPr>
          <w:iCs/>
        </w:rPr>
        <w:t>SL PRS</w:t>
      </w:r>
      <w:r w:rsidRPr="00C844FF">
        <w:rPr>
          <w:iCs/>
        </w:rPr>
        <w:t xml:space="preserve"> transmission is based on </w:t>
      </w:r>
      <w:r w:rsidR="006C7B4E" w:rsidRPr="00C844FF">
        <w:rPr>
          <w:iCs/>
        </w:rPr>
        <w:t>SL PRS</w:t>
      </w:r>
      <w:r w:rsidRPr="00C844FF">
        <w:rPr>
          <w:iCs/>
        </w:rPr>
        <w:t xml:space="preserve"> resource</w:t>
      </w:r>
      <w:r w:rsidR="00D87D36" w:rsidRPr="00C844FF">
        <w:rPr>
          <w:iCs/>
        </w:rPr>
        <w:t>.</w:t>
      </w:r>
    </w:p>
    <w:p w14:paraId="40E117FF" w14:textId="4DA4913F" w:rsidR="00D87D36" w:rsidRPr="00C844FF" w:rsidRDefault="00294A4D" w:rsidP="008A23C1">
      <w:pPr>
        <w:numPr>
          <w:ilvl w:val="0"/>
          <w:numId w:val="57"/>
        </w:numPr>
        <w:overflowPunct/>
        <w:autoSpaceDE/>
        <w:autoSpaceDN/>
        <w:adjustRightInd/>
        <w:spacing w:before="60" w:after="0"/>
        <w:ind w:left="288" w:hanging="288"/>
        <w:jc w:val="both"/>
        <w:textAlignment w:val="auto"/>
        <w:rPr>
          <w:iCs/>
        </w:rPr>
      </w:pPr>
      <w:r w:rsidRPr="00C844FF">
        <w:rPr>
          <w:rFonts w:hint="eastAsia"/>
          <w:iCs/>
        </w:rPr>
        <w:t xml:space="preserve">Only consecutive symbols for a </w:t>
      </w:r>
      <w:r w:rsidR="006C7B4E" w:rsidRPr="00C844FF">
        <w:rPr>
          <w:rFonts w:hint="eastAsia"/>
          <w:iCs/>
        </w:rPr>
        <w:t>SL PRS</w:t>
      </w:r>
      <w:r w:rsidRPr="00C844FF">
        <w:rPr>
          <w:rFonts w:hint="eastAsia"/>
          <w:iCs/>
        </w:rPr>
        <w:t xml:space="preserve"> transmission are supported</w:t>
      </w:r>
      <w:r w:rsidR="00C87C78" w:rsidRPr="00C844FF">
        <w:rPr>
          <w:iCs/>
        </w:rPr>
        <w:t xml:space="preserve"> for both dedicated and shared resource pools</w:t>
      </w:r>
      <w:r w:rsidRPr="00C844FF">
        <w:rPr>
          <w:iCs/>
        </w:rPr>
        <w:t xml:space="preserve">. </w:t>
      </w:r>
    </w:p>
    <w:p w14:paraId="62CFAB1E" w14:textId="0EC3A65E" w:rsidR="002D5935" w:rsidRPr="00C844FF" w:rsidRDefault="002D5935" w:rsidP="002D5935">
      <w:pPr>
        <w:spacing w:before="120" w:after="120"/>
        <w:jc w:val="both"/>
        <w:rPr>
          <w:iCs/>
          <w:sz w:val="22"/>
        </w:rPr>
      </w:pPr>
    </w:p>
    <w:p w14:paraId="02D22F02" w14:textId="646C78A8" w:rsidR="00CF1440" w:rsidRPr="00C844FF" w:rsidRDefault="00CF1440" w:rsidP="00CF1440">
      <w:pPr>
        <w:pStyle w:val="Heading2"/>
      </w:pPr>
      <w:r w:rsidRPr="00C844FF">
        <w:t xml:space="preserve">Multiplexing of </w:t>
      </w:r>
      <w:r w:rsidR="006C7B4E" w:rsidRPr="00C844FF">
        <w:t>SL PRS</w:t>
      </w:r>
      <w:r w:rsidRPr="00C844FF">
        <w:t xml:space="preserve"> resources in a resource pool</w:t>
      </w:r>
    </w:p>
    <w:p w14:paraId="2262C799" w14:textId="734D008D" w:rsidR="00E46C0F" w:rsidRPr="00C844FF" w:rsidRDefault="00E46C0F" w:rsidP="009F32DA">
      <w:pPr>
        <w:spacing w:before="120" w:after="120"/>
        <w:jc w:val="both"/>
        <w:rPr>
          <w:iCs/>
        </w:rPr>
      </w:pPr>
      <w:r w:rsidRPr="00C844FF">
        <w:rPr>
          <w:iCs/>
        </w:rPr>
        <w:t xml:space="preserve">At the RAN1#112b-e meeting, it was agreed that </w:t>
      </w:r>
      <w:r w:rsidR="00B16059" w:rsidRPr="00C844FF">
        <w:rPr>
          <w:iCs/>
        </w:rPr>
        <w:t>TDM-based multiplexing in a slot of SL PRS from different UEs is NOT supported for a shared resource pool</w:t>
      </w:r>
      <w:r w:rsidR="00395FD5" w:rsidRPr="00C844FF">
        <w:rPr>
          <w:iCs/>
        </w:rPr>
        <w:t xml:space="preserve"> </w:t>
      </w:r>
      <w:r w:rsidR="00395FD5" w:rsidRPr="00C844FF">
        <w:rPr>
          <w:iCs/>
        </w:rPr>
        <w:fldChar w:fldCharType="begin"/>
      </w:r>
      <w:r w:rsidR="00395FD5" w:rsidRPr="00C844FF">
        <w:rPr>
          <w:iCs/>
        </w:rPr>
        <w:instrText xml:space="preserve"> REF _Ref125365307 \r \h </w:instrText>
      </w:r>
      <w:r w:rsidR="003E127A" w:rsidRPr="00C844FF">
        <w:rPr>
          <w:iCs/>
        </w:rPr>
        <w:instrText xml:space="preserve"> \* MERGEFORMAT </w:instrText>
      </w:r>
      <w:r w:rsidR="00395FD5" w:rsidRPr="00C844FF">
        <w:rPr>
          <w:iCs/>
        </w:rPr>
      </w:r>
      <w:r w:rsidR="00395FD5" w:rsidRPr="00C844FF">
        <w:rPr>
          <w:iCs/>
        </w:rPr>
        <w:fldChar w:fldCharType="separate"/>
      </w:r>
      <w:r w:rsidR="00395FD5" w:rsidRPr="00C844FF">
        <w:rPr>
          <w:iCs/>
        </w:rPr>
        <w:t>[1]</w:t>
      </w:r>
      <w:r w:rsidR="00395FD5" w:rsidRPr="00C844FF">
        <w:rPr>
          <w:iCs/>
        </w:rPr>
        <w:fldChar w:fldCharType="end"/>
      </w:r>
      <w:r w:rsidR="00395FD5" w:rsidRPr="00C844FF">
        <w:rPr>
          <w:iCs/>
        </w:rPr>
        <w:t xml:space="preserve">. The main motivation is to avoid backward compatibility issue </w:t>
      </w:r>
      <w:r w:rsidR="007D26FC" w:rsidRPr="00C844FF">
        <w:rPr>
          <w:iCs/>
        </w:rPr>
        <w:t>when SL PRS from different UEs are multiplexed in a TDM manner.</w:t>
      </w:r>
    </w:p>
    <w:p w14:paraId="6A4AA028" w14:textId="1DF34C9B" w:rsidR="0099146E" w:rsidRPr="00C844FF" w:rsidRDefault="00B6250C" w:rsidP="009F32DA">
      <w:pPr>
        <w:spacing w:before="120" w:after="120"/>
        <w:jc w:val="both"/>
        <w:rPr>
          <w:iCs/>
        </w:rPr>
      </w:pPr>
      <w:r w:rsidRPr="00C844FF">
        <w:rPr>
          <w:iCs/>
        </w:rPr>
        <w:t>A</w:t>
      </w:r>
      <w:r w:rsidR="009F32DA" w:rsidRPr="00C844FF">
        <w:rPr>
          <w:iCs/>
        </w:rPr>
        <w:t xml:space="preserve">s discussed in our companion contribution, </w:t>
      </w:r>
      <w:r w:rsidR="006C7B4E" w:rsidRPr="00C844FF">
        <w:rPr>
          <w:iCs/>
        </w:rPr>
        <w:t>SL PRS</w:t>
      </w:r>
      <w:r w:rsidR="009F32DA" w:rsidRPr="00C844FF">
        <w:rPr>
          <w:iCs/>
        </w:rPr>
        <w:t xml:space="preserve"> is associated with PSSCH and occupies same bandwidth as the PSSCH transmission in a shared resource pool </w:t>
      </w:r>
      <w:r w:rsidR="009F32DA" w:rsidRPr="00C844FF">
        <w:rPr>
          <w:iCs/>
        </w:rPr>
        <w:fldChar w:fldCharType="begin"/>
      </w:r>
      <w:r w:rsidR="009F32DA" w:rsidRPr="00C844FF">
        <w:rPr>
          <w:iCs/>
        </w:rPr>
        <w:instrText xml:space="preserve"> REF _Ref125360774 \r \h  \* MERGEFORMAT </w:instrText>
      </w:r>
      <w:r w:rsidR="009F32DA" w:rsidRPr="00C844FF">
        <w:rPr>
          <w:iCs/>
        </w:rPr>
      </w:r>
      <w:r w:rsidR="009F32DA" w:rsidRPr="00C844FF">
        <w:rPr>
          <w:iCs/>
        </w:rPr>
        <w:fldChar w:fldCharType="separate"/>
      </w:r>
      <w:r w:rsidR="00F61182" w:rsidRPr="00C844FF">
        <w:rPr>
          <w:iCs/>
        </w:rPr>
        <w:t>[3]</w:t>
      </w:r>
      <w:r w:rsidR="009F32DA" w:rsidRPr="00C844FF">
        <w:rPr>
          <w:iCs/>
        </w:rPr>
        <w:fldChar w:fldCharType="end"/>
      </w:r>
      <w:r w:rsidR="009F32DA" w:rsidRPr="00C844FF">
        <w:rPr>
          <w:iCs/>
        </w:rPr>
        <w:t xml:space="preserve">. The main design concept is similar to CSI-RS transmission for SL communication, which can ensure the backward compatibility for SL PRS transmission in a shared resource pool. </w:t>
      </w:r>
      <w:r w:rsidR="0099146E" w:rsidRPr="00C844FF">
        <w:rPr>
          <w:iCs/>
        </w:rPr>
        <w:t xml:space="preserve">Further, </w:t>
      </w:r>
      <w:r w:rsidR="00F80E2C" w:rsidRPr="00C844FF">
        <w:rPr>
          <w:iCs/>
        </w:rPr>
        <w:t xml:space="preserve">in our view, </w:t>
      </w:r>
      <w:r w:rsidR="00013233" w:rsidRPr="00C844FF">
        <w:rPr>
          <w:iCs/>
        </w:rPr>
        <w:t xml:space="preserve">SL PRS is </w:t>
      </w:r>
      <w:r w:rsidR="00A31188" w:rsidRPr="00C844FF">
        <w:rPr>
          <w:iCs/>
        </w:rPr>
        <w:t xml:space="preserve">always associated with a PSSCH transmission carrying </w:t>
      </w:r>
      <w:r w:rsidR="00BF14A2" w:rsidRPr="00C844FF">
        <w:rPr>
          <w:iCs/>
        </w:rPr>
        <w:t>both 2</w:t>
      </w:r>
      <w:r w:rsidR="00BF14A2" w:rsidRPr="00C844FF">
        <w:rPr>
          <w:iCs/>
          <w:vertAlign w:val="superscript"/>
        </w:rPr>
        <w:t>nd</w:t>
      </w:r>
      <w:r w:rsidR="00BF14A2" w:rsidRPr="00C844FF">
        <w:rPr>
          <w:iCs/>
        </w:rPr>
        <w:t xml:space="preserve"> stage SCI and SL-SCH</w:t>
      </w:r>
      <w:r w:rsidR="00F80E2C" w:rsidRPr="00C844FF">
        <w:rPr>
          <w:iCs/>
        </w:rPr>
        <w:t xml:space="preserve"> in a shared resource pool, which can help minimize the specification impact</w:t>
      </w:r>
      <w:r w:rsidR="00AE5CB7" w:rsidRPr="00C844FF">
        <w:rPr>
          <w:iCs/>
        </w:rPr>
        <w:t xml:space="preserve">. </w:t>
      </w:r>
    </w:p>
    <w:p w14:paraId="6237BF05" w14:textId="36DF7A33" w:rsidR="009F32DA" w:rsidRPr="00C844FF" w:rsidRDefault="009F32DA" w:rsidP="009F32DA">
      <w:pPr>
        <w:spacing w:before="120" w:after="120"/>
        <w:jc w:val="both"/>
        <w:rPr>
          <w:iCs/>
        </w:rPr>
      </w:pPr>
      <w:r w:rsidRPr="00C844FF">
        <w:rPr>
          <w:iCs/>
        </w:rPr>
        <w:lastRenderedPageBreak/>
        <w:t xml:space="preserve">Given that SL PRS transmission from different UEs is confined within one or more sub-channel allocated for PSSCH transmission, </w:t>
      </w:r>
      <w:r w:rsidR="001723D8" w:rsidRPr="00C844FF">
        <w:rPr>
          <w:iCs/>
        </w:rPr>
        <w:t xml:space="preserve">and that PSCCH/PSSCH and SL PRS are </w:t>
      </w:r>
      <w:r w:rsidR="0048541A" w:rsidRPr="00C844FF">
        <w:rPr>
          <w:iCs/>
        </w:rPr>
        <w:t xml:space="preserve">allocated in the same sub-channels, </w:t>
      </w:r>
      <w:r w:rsidR="00AF3372" w:rsidRPr="00C844FF">
        <w:rPr>
          <w:iCs/>
        </w:rPr>
        <w:t xml:space="preserve">it is not expected that </w:t>
      </w:r>
      <w:r w:rsidRPr="00C844FF">
        <w:rPr>
          <w:iCs/>
        </w:rPr>
        <w:t xml:space="preserve">SL PRS from different UEs </w:t>
      </w:r>
      <w:r w:rsidR="00AF3372" w:rsidRPr="00C844FF">
        <w:rPr>
          <w:iCs/>
        </w:rPr>
        <w:t>are multiplexed in a comb</w:t>
      </w:r>
      <w:r w:rsidR="00982686">
        <w:rPr>
          <w:iCs/>
        </w:rPr>
        <w:t>-</w:t>
      </w:r>
      <w:r w:rsidR="00AF3372" w:rsidRPr="00C844FF">
        <w:rPr>
          <w:iCs/>
        </w:rPr>
        <w:t xml:space="preserve">based manner </w:t>
      </w:r>
      <w:r w:rsidRPr="00C844FF">
        <w:rPr>
          <w:iCs/>
        </w:rPr>
        <w:t xml:space="preserve">in the shared resource pool.  </w:t>
      </w:r>
    </w:p>
    <w:p w14:paraId="5B76EDC4" w14:textId="77777777" w:rsidR="00157EDA" w:rsidRPr="00C844FF" w:rsidRDefault="00157EDA" w:rsidP="00157EDA">
      <w:pPr>
        <w:spacing w:before="240" w:after="0"/>
        <w:jc w:val="both"/>
        <w:rPr>
          <w:b/>
        </w:rPr>
      </w:pPr>
      <w:r w:rsidRPr="00C844FF">
        <w:rPr>
          <w:b/>
        </w:rPr>
        <w:t>Proposal 5</w:t>
      </w:r>
    </w:p>
    <w:p w14:paraId="6AE762FF" w14:textId="5EC48FCF" w:rsidR="00157EDA" w:rsidRPr="00C844FF" w:rsidRDefault="00157EDA" w:rsidP="00E8412D">
      <w:pPr>
        <w:numPr>
          <w:ilvl w:val="0"/>
          <w:numId w:val="57"/>
        </w:numPr>
        <w:overflowPunct/>
        <w:autoSpaceDE/>
        <w:autoSpaceDN/>
        <w:adjustRightInd/>
        <w:spacing w:before="60" w:after="0"/>
        <w:ind w:left="288" w:hanging="288"/>
        <w:jc w:val="both"/>
        <w:textAlignment w:val="auto"/>
        <w:rPr>
          <w:iCs/>
        </w:rPr>
      </w:pPr>
      <w:r w:rsidRPr="00C844FF">
        <w:rPr>
          <w:iCs/>
        </w:rPr>
        <w:t xml:space="preserve">For </w:t>
      </w:r>
      <w:r w:rsidR="00E8412D" w:rsidRPr="00C844FF">
        <w:rPr>
          <w:iCs/>
        </w:rPr>
        <w:t xml:space="preserve">a </w:t>
      </w:r>
      <w:r w:rsidRPr="00C844FF">
        <w:rPr>
          <w:iCs/>
        </w:rPr>
        <w:t>shared resource pool</w:t>
      </w:r>
      <w:r w:rsidR="00E8412D" w:rsidRPr="00C844FF">
        <w:rPr>
          <w:iCs/>
        </w:rPr>
        <w:t>, c</w:t>
      </w:r>
      <w:r w:rsidRPr="00C844FF">
        <w:rPr>
          <w:iCs/>
        </w:rPr>
        <w:t>omb</w:t>
      </w:r>
      <w:r w:rsidR="00982686">
        <w:rPr>
          <w:iCs/>
          <w:lang w:eastAsia="zh-CN"/>
        </w:rPr>
        <w:t>-</w:t>
      </w:r>
      <w:r w:rsidRPr="00C844FF">
        <w:rPr>
          <w:iCs/>
        </w:rPr>
        <w:t xml:space="preserve">based multiplexing of SL PRS transmission from different UEs in a slot </w:t>
      </w:r>
      <w:r w:rsidR="00E8412D" w:rsidRPr="00C844FF">
        <w:rPr>
          <w:iCs/>
        </w:rPr>
        <w:t>is</w:t>
      </w:r>
      <w:r w:rsidRPr="00C844FF">
        <w:rPr>
          <w:iCs/>
        </w:rPr>
        <w:t xml:space="preserve"> not supported.</w:t>
      </w:r>
    </w:p>
    <w:p w14:paraId="329E516B" w14:textId="77777777" w:rsidR="00E8412D" w:rsidRPr="00C844FF" w:rsidRDefault="00E8412D" w:rsidP="00E8412D">
      <w:pPr>
        <w:overflowPunct/>
        <w:autoSpaceDE/>
        <w:autoSpaceDN/>
        <w:adjustRightInd/>
        <w:spacing w:before="60" w:after="0"/>
        <w:ind w:left="720"/>
        <w:jc w:val="both"/>
        <w:textAlignment w:val="auto"/>
        <w:rPr>
          <w:iCs/>
        </w:rPr>
      </w:pPr>
    </w:p>
    <w:p w14:paraId="79701231" w14:textId="714E601D" w:rsidR="00157EDA" w:rsidRPr="00C844FF" w:rsidRDefault="00DC2357" w:rsidP="009F32DA">
      <w:pPr>
        <w:spacing w:before="120" w:after="120"/>
        <w:jc w:val="both"/>
        <w:rPr>
          <w:iCs/>
        </w:rPr>
      </w:pPr>
      <w:r w:rsidRPr="00C844FF">
        <w:rPr>
          <w:iCs/>
        </w:rPr>
        <w:t xml:space="preserve">At the RAN1#112 meeting, it was agreed that at least for dedicated resource pool, comb- and TDM based multiplexing of SL PRS from different UEs in a slot are supported </w:t>
      </w:r>
      <w:r w:rsidR="0055746E" w:rsidRPr="00C844FF">
        <w:rPr>
          <w:iCs/>
        </w:rPr>
        <w:fldChar w:fldCharType="begin"/>
      </w:r>
      <w:r w:rsidR="0055746E" w:rsidRPr="00C844FF">
        <w:rPr>
          <w:iCs/>
        </w:rPr>
        <w:instrText xml:space="preserve"> REF _Ref134432329 \r \h </w:instrText>
      </w:r>
      <w:r w:rsidR="007A3B03" w:rsidRPr="00C844FF">
        <w:rPr>
          <w:iCs/>
        </w:rPr>
        <w:instrText xml:space="preserve"> \* MERGEFORMAT </w:instrText>
      </w:r>
      <w:r w:rsidR="0055746E" w:rsidRPr="00C844FF">
        <w:rPr>
          <w:iCs/>
        </w:rPr>
      </w:r>
      <w:r w:rsidR="0055746E" w:rsidRPr="00C844FF">
        <w:rPr>
          <w:iCs/>
        </w:rPr>
        <w:fldChar w:fldCharType="separate"/>
      </w:r>
      <w:r w:rsidR="0055746E" w:rsidRPr="00C844FF">
        <w:rPr>
          <w:iCs/>
        </w:rPr>
        <w:t>[5]</w:t>
      </w:r>
      <w:r w:rsidR="0055746E" w:rsidRPr="00C844FF">
        <w:rPr>
          <w:iCs/>
        </w:rPr>
        <w:fldChar w:fldCharType="end"/>
      </w:r>
      <w:r w:rsidRPr="00C844FF">
        <w:rPr>
          <w:iCs/>
        </w:rPr>
        <w:t xml:space="preserve">. Further, for </w:t>
      </w:r>
      <w:r w:rsidR="008A15E0" w:rsidRPr="00C844FF">
        <w:rPr>
          <w:iCs/>
        </w:rPr>
        <w:t>comb-based</w:t>
      </w:r>
      <w:r w:rsidRPr="00C844FF">
        <w:rPr>
          <w:iCs/>
        </w:rPr>
        <w:t xml:space="preserve"> multiplexing of SL PRS from different UEs, at least a single combination of (M, N) value is supported.</w:t>
      </w:r>
    </w:p>
    <w:p w14:paraId="0A99EDE7" w14:textId="66CC73AB" w:rsidR="009251C6" w:rsidRPr="00C844FF" w:rsidRDefault="00B24F9B" w:rsidP="002D5935">
      <w:pPr>
        <w:spacing w:before="120" w:after="120"/>
        <w:jc w:val="both"/>
        <w:rPr>
          <w:iCs/>
        </w:rPr>
      </w:pPr>
      <w:r w:rsidRPr="00C844FF">
        <w:rPr>
          <w:iCs/>
        </w:rPr>
        <w:t>F</w:t>
      </w:r>
      <w:r w:rsidR="00C14EB1" w:rsidRPr="00C844FF">
        <w:rPr>
          <w:iCs/>
        </w:rPr>
        <w:t xml:space="preserve">or </w:t>
      </w:r>
      <w:r w:rsidR="006F77D2" w:rsidRPr="00C844FF">
        <w:rPr>
          <w:iCs/>
        </w:rPr>
        <w:t>dedicated resource pool</w:t>
      </w:r>
      <w:r w:rsidR="000B00B2">
        <w:rPr>
          <w:iCs/>
        </w:rPr>
        <w:t>s</w:t>
      </w:r>
      <w:r w:rsidR="006F77D2" w:rsidRPr="00C844FF">
        <w:rPr>
          <w:iCs/>
        </w:rPr>
        <w:t>,</w:t>
      </w:r>
      <w:r w:rsidRPr="00C844FF">
        <w:rPr>
          <w:iCs/>
        </w:rPr>
        <w:t xml:space="preserve"> as mentioned above,</w:t>
      </w:r>
      <w:r w:rsidR="006F77D2" w:rsidRPr="00C844FF">
        <w:rPr>
          <w:iCs/>
        </w:rPr>
        <w:t xml:space="preserve"> the bandwidth of </w:t>
      </w:r>
      <w:r w:rsidR="006C7B4E" w:rsidRPr="00C844FF">
        <w:rPr>
          <w:iCs/>
        </w:rPr>
        <w:t>SL PRS</w:t>
      </w:r>
      <w:r w:rsidR="006F77D2" w:rsidRPr="00C844FF">
        <w:rPr>
          <w:iCs/>
        </w:rPr>
        <w:t xml:space="preserve"> is the same as that of the resource pool</w:t>
      </w:r>
      <w:r w:rsidR="003F6911" w:rsidRPr="00C844FF">
        <w:rPr>
          <w:iCs/>
        </w:rPr>
        <w:t xml:space="preserve">, which may help reduce the signalling overhead. </w:t>
      </w:r>
      <w:r w:rsidR="00DB2023" w:rsidRPr="00C844FF">
        <w:rPr>
          <w:iCs/>
        </w:rPr>
        <w:t xml:space="preserve">In this regard, </w:t>
      </w:r>
      <w:r w:rsidR="00C74AAE" w:rsidRPr="00C844FF">
        <w:rPr>
          <w:iCs/>
        </w:rPr>
        <w:t>FDM based multiplexing of SL PRS transmission from different UEs in a slot is not supported</w:t>
      </w:r>
      <w:r w:rsidR="004530BB" w:rsidRPr="00C844FF">
        <w:rPr>
          <w:iCs/>
        </w:rPr>
        <w:t xml:space="preserve"> for dedicated resource pool. </w:t>
      </w:r>
    </w:p>
    <w:p w14:paraId="7626FC58" w14:textId="3ADD5DD2" w:rsidR="002606DE" w:rsidRPr="00C844FF" w:rsidRDefault="00674F99" w:rsidP="002D5935">
      <w:pPr>
        <w:spacing w:before="120" w:after="120"/>
        <w:jc w:val="both"/>
        <w:rPr>
          <w:iCs/>
        </w:rPr>
      </w:pPr>
      <w:r w:rsidRPr="00C844FF">
        <w:rPr>
          <w:iCs/>
        </w:rPr>
        <w:t xml:space="preserve">In case of comb-based multiplexing, </w:t>
      </w:r>
      <w:r w:rsidR="00554EB0" w:rsidRPr="00C844FF">
        <w:rPr>
          <w:iCs/>
        </w:rPr>
        <w:t>collision rate of SL PRS transmission from different UEs would increase if more than one combination of (M, N) values is configured.</w:t>
      </w:r>
      <w:r w:rsidR="00CC0F4D" w:rsidRPr="00C844FF">
        <w:rPr>
          <w:iCs/>
        </w:rPr>
        <w:t xml:space="preserve"> </w:t>
      </w:r>
      <w:r w:rsidR="00444749" w:rsidRPr="00C844FF">
        <w:rPr>
          <w:iCs/>
        </w:rPr>
        <w:t xml:space="preserve">Even </w:t>
      </w:r>
      <w:r w:rsidR="00C05487" w:rsidRPr="00C844FF">
        <w:rPr>
          <w:iCs/>
        </w:rPr>
        <w:t xml:space="preserve">in case </w:t>
      </w:r>
      <w:r w:rsidR="00444749" w:rsidRPr="00C844FF">
        <w:rPr>
          <w:iCs/>
        </w:rPr>
        <w:t>nested structure</w:t>
      </w:r>
      <w:r w:rsidR="004B5274" w:rsidRPr="00C844FF">
        <w:rPr>
          <w:iCs/>
        </w:rPr>
        <w:t xml:space="preserve"> is considered</w:t>
      </w:r>
      <w:r w:rsidR="00444749" w:rsidRPr="00C844FF">
        <w:rPr>
          <w:iCs/>
        </w:rPr>
        <w:t>, e.g., when comb size</w:t>
      </w:r>
      <w:r w:rsidR="008241BC" w:rsidRPr="00C844FF">
        <w:rPr>
          <w:iCs/>
        </w:rPr>
        <w:t>s</w:t>
      </w:r>
      <w:r w:rsidR="00444749" w:rsidRPr="00C844FF">
        <w:rPr>
          <w:iCs/>
        </w:rPr>
        <w:t xml:space="preserve"> of 2 and 4 </w:t>
      </w:r>
      <w:r w:rsidR="008241BC" w:rsidRPr="00C844FF">
        <w:rPr>
          <w:iCs/>
        </w:rPr>
        <w:t>are</w:t>
      </w:r>
      <w:r w:rsidR="00444749" w:rsidRPr="00C844FF">
        <w:rPr>
          <w:iCs/>
        </w:rPr>
        <w:t xml:space="preserve"> (pre-)configured </w:t>
      </w:r>
      <w:r w:rsidR="008540BE" w:rsidRPr="00C844FF">
        <w:rPr>
          <w:iCs/>
        </w:rPr>
        <w:t xml:space="preserve">in the same symbol </w:t>
      </w:r>
      <w:r w:rsidR="00444749" w:rsidRPr="00C844FF">
        <w:rPr>
          <w:iCs/>
        </w:rPr>
        <w:t xml:space="preserve">for a dedicated resource pool, collision probability of SL PRS with RE offset corresponding to comb size of 2 is expected to be higher than that of SL PRS transmission corresponding to comb size of 4, which may not be desirable of interference management and congestion control. </w:t>
      </w:r>
      <w:r w:rsidR="007B1CBF" w:rsidRPr="00C844FF">
        <w:rPr>
          <w:iCs/>
        </w:rPr>
        <w:t xml:space="preserve">In this regard, it is more appropriate to only support a single (M, N) </w:t>
      </w:r>
      <w:r w:rsidR="00151C75" w:rsidRPr="00C844FF">
        <w:rPr>
          <w:iCs/>
        </w:rPr>
        <w:t>pair</w:t>
      </w:r>
      <w:r w:rsidR="007B1CBF" w:rsidRPr="00C844FF">
        <w:rPr>
          <w:iCs/>
        </w:rPr>
        <w:t xml:space="preserve"> for comb-based multiplexing of SL PRS transmission for dedicated resource pool.</w:t>
      </w:r>
      <w:r w:rsidR="00067463" w:rsidRPr="00C844FF">
        <w:rPr>
          <w:iCs/>
        </w:rPr>
        <w:t xml:space="preserve"> </w:t>
      </w:r>
    </w:p>
    <w:p w14:paraId="405225D4" w14:textId="66CA342A" w:rsidR="00892997" w:rsidRPr="00C844FF" w:rsidRDefault="00ED57AF" w:rsidP="002D5935">
      <w:pPr>
        <w:spacing w:before="120" w:after="120"/>
        <w:jc w:val="both"/>
        <w:rPr>
          <w:iCs/>
        </w:rPr>
      </w:pPr>
      <w:r w:rsidRPr="00C844FF">
        <w:rPr>
          <w:iCs/>
        </w:rPr>
        <w:t>It should be noted</w:t>
      </w:r>
      <w:r w:rsidR="00892997" w:rsidRPr="00C844FF">
        <w:rPr>
          <w:iCs/>
        </w:rPr>
        <w:t xml:space="preserve"> that </w:t>
      </w:r>
      <w:r w:rsidR="0011747D" w:rsidRPr="00C844FF">
        <w:rPr>
          <w:iCs/>
        </w:rPr>
        <w:t>to</w:t>
      </w:r>
      <w:r w:rsidR="00892997" w:rsidRPr="00C844FF">
        <w:rPr>
          <w:iCs/>
        </w:rPr>
        <w:t xml:space="preserve"> alleviate the impact of </w:t>
      </w:r>
      <w:r w:rsidR="00074B5F" w:rsidRPr="00C844FF">
        <w:rPr>
          <w:iCs/>
        </w:rPr>
        <w:t xml:space="preserve">synchronization error and </w:t>
      </w:r>
      <w:r w:rsidR="00892997" w:rsidRPr="00C844FF">
        <w:rPr>
          <w:iCs/>
        </w:rPr>
        <w:t xml:space="preserve">IBE interference from different UEs, </w:t>
      </w:r>
      <w:r w:rsidR="00074B5F" w:rsidRPr="00C844FF">
        <w:rPr>
          <w:iCs/>
        </w:rPr>
        <w:t>further restriction on the</w:t>
      </w:r>
      <w:r w:rsidR="00C8261B" w:rsidRPr="00C844FF">
        <w:rPr>
          <w:iCs/>
        </w:rPr>
        <w:t xml:space="preserve"> potential</w:t>
      </w:r>
      <w:r w:rsidR="00074B5F" w:rsidRPr="00C844FF">
        <w:rPr>
          <w:iCs/>
        </w:rPr>
        <w:t xml:space="preserve"> RE offset</w:t>
      </w:r>
      <w:r w:rsidR="00C8261B" w:rsidRPr="00C844FF">
        <w:rPr>
          <w:iCs/>
        </w:rPr>
        <w:t>s</w:t>
      </w:r>
      <w:r w:rsidR="00074B5F" w:rsidRPr="00C844FF">
        <w:rPr>
          <w:iCs/>
        </w:rPr>
        <w:t xml:space="preserve"> </w:t>
      </w:r>
      <w:r w:rsidR="00F03BF8" w:rsidRPr="00C844FF">
        <w:rPr>
          <w:iCs/>
        </w:rPr>
        <w:t xml:space="preserve">for SL PRS transmission </w:t>
      </w:r>
      <w:r w:rsidR="00074B5F" w:rsidRPr="00C844FF">
        <w:rPr>
          <w:iCs/>
        </w:rPr>
        <w:t xml:space="preserve">for a given comb offset may be considered. </w:t>
      </w:r>
      <w:r w:rsidR="00C8261B" w:rsidRPr="00C844FF">
        <w:rPr>
          <w:iCs/>
        </w:rPr>
        <w:t xml:space="preserve">In particular, only a subset of </w:t>
      </w:r>
      <w:r w:rsidR="00F03BF8" w:rsidRPr="00C844FF">
        <w:rPr>
          <w:iCs/>
        </w:rPr>
        <w:t xml:space="preserve">RE offsets may be allowed and (pre-)configured for a dedicated resource pool. </w:t>
      </w:r>
    </w:p>
    <w:p w14:paraId="595A3EF5" w14:textId="0798B6DC" w:rsidR="00170E99" w:rsidRPr="00C844FF" w:rsidRDefault="008D481C" w:rsidP="00170E99">
      <w:pPr>
        <w:spacing w:before="120" w:after="120"/>
        <w:jc w:val="both"/>
        <w:rPr>
          <w:iCs/>
        </w:rPr>
      </w:pPr>
      <w:r w:rsidRPr="00C844FF">
        <w:rPr>
          <w:iCs/>
        </w:rPr>
        <w:t>W</w:t>
      </w:r>
      <w:r w:rsidR="00CC0F4D" w:rsidRPr="00C844FF">
        <w:rPr>
          <w:iCs/>
        </w:rPr>
        <w:t>hen SL PRS transmission</w:t>
      </w:r>
      <w:r w:rsidR="002606DE" w:rsidRPr="00C844FF">
        <w:rPr>
          <w:iCs/>
        </w:rPr>
        <w:t>s</w:t>
      </w:r>
      <w:r w:rsidR="00CC0F4D" w:rsidRPr="00C844FF">
        <w:rPr>
          <w:iCs/>
        </w:rPr>
        <w:t xml:space="preserve"> from different UEs are multiplexed in a TDM manner in a dedicated resource pool, </w:t>
      </w:r>
      <w:r w:rsidR="002606DE" w:rsidRPr="00C844FF">
        <w:rPr>
          <w:iCs/>
        </w:rPr>
        <w:t xml:space="preserve">different </w:t>
      </w:r>
      <w:r w:rsidR="007B64B2" w:rsidRPr="00C844FF">
        <w:rPr>
          <w:iCs/>
        </w:rPr>
        <w:t xml:space="preserve">(M, N) pairs may be (pre-)configured </w:t>
      </w:r>
      <w:r w:rsidR="0011747D" w:rsidRPr="00C844FF">
        <w:rPr>
          <w:iCs/>
        </w:rPr>
        <w:t>to</w:t>
      </w:r>
      <w:r w:rsidR="007B64B2" w:rsidRPr="00C844FF">
        <w:rPr>
          <w:iCs/>
        </w:rPr>
        <w:t xml:space="preserve"> </w:t>
      </w:r>
      <w:r w:rsidR="002B7B19" w:rsidRPr="00C844FF">
        <w:rPr>
          <w:iCs/>
        </w:rPr>
        <w:t xml:space="preserve">accommodate various use cases </w:t>
      </w:r>
      <w:r w:rsidR="007C27D3" w:rsidRPr="00C844FF">
        <w:rPr>
          <w:iCs/>
        </w:rPr>
        <w:t xml:space="preserve">and </w:t>
      </w:r>
      <w:r w:rsidR="005C634B" w:rsidRPr="00C844FF">
        <w:rPr>
          <w:iCs/>
        </w:rPr>
        <w:t>scenarios</w:t>
      </w:r>
      <w:r w:rsidR="007C27D3" w:rsidRPr="00C844FF">
        <w:rPr>
          <w:iCs/>
        </w:rPr>
        <w:t xml:space="preserve"> </w:t>
      </w:r>
      <w:r w:rsidR="002B7B19" w:rsidRPr="00C844FF">
        <w:rPr>
          <w:iCs/>
        </w:rPr>
        <w:t>for positioning</w:t>
      </w:r>
      <w:r w:rsidR="007C27D3" w:rsidRPr="00C844FF">
        <w:rPr>
          <w:iCs/>
        </w:rPr>
        <w:t xml:space="preserve">. In this case, </w:t>
      </w:r>
      <w:r w:rsidR="000A5CB3" w:rsidRPr="00C844FF">
        <w:rPr>
          <w:iCs/>
        </w:rPr>
        <w:t xml:space="preserve">Tx UE may select </w:t>
      </w:r>
      <w:r w:rsidR="005C634B" w:rsidRPr="00C844FF">
        <w:rPr>
          <w:iCs/>
        </w:rPr>
        <w:t xml:space="preserve">an </w:t>
      </w:r>
      <w:r w:rsidR="000A5CB3" w:rsidRPr="00C844FF">
        <w:rPr>
          <w:iCs/>
        </w:rPr>
        <w:t xml:space="preserve">appropriate </w:t>
      </w:r>
      <w:r w:rsidR="005C634B" w:rsidRPr="00C844FF">
        <w:rPr>
          <w:iCs/>
        </w:rPr>
        <w:t xml:space="preserve">combination of (M, N) for SL PRS transmission based on targeted requirement for positioning measurement. </w:t>
      </w:r>
      <w:r w:rsidR="00170E99" w:rsidRPr="00C844FF">
        <w:rPr>
          <w:iCs/>
        </w:rPr>
        <w:fldChar w:fldCharType="begin"/>
      </w:r>
      <w:r w:rsidR="00170E99" w:rsidRPr="00C844FF">
        <w:rPr>
          <w:iCs/>
        </w:rPr>
        <w:instrText xml:space="preserve"> REF _Ref129595640 \h  \* MERGEFORMAT </w:instrText>
      </w:r>
      <w:r w:rsidR="00170E99" w:rsidRPr="00C844FF">
        <w:rPr>
          <w:iCs/>
        </w:rPr>
      </w:r>
      <w:r w:rsidR="00170E99" w:rsidRPr="00C844FF">
        <w:rPr>
          <w:iCs/>
        </w:rPr>
        <w:fldChar w:fldCharType="separate"/>
      </w:r>
      <w:r w:rsidR="00F61182" w:rsidRPr="00C844FF">
        <w:t xml:space="preserve">Figure </w:t>
      </w:r>
      <w:r w:rsidR="00F61182" w:rsidRPr="00C844FF">
        <w:rPr>
          <w:noProof/>
        </w:rPr>
        <w:t>3</w:t>
      </w:r>
      <w:r w:rsidR="00170E99" w:rsidRPr="00C844FF">
        <w:rPr>
          <w:iCs/>
        </w:rPr>
        <w:fldChar w:fldCharType="end"/>
      </w:r>
      <w:r w:rsidR="00170E99" w:rsidRPr="00C844FF">
        <w:rPr>
          <w:iCs/>
        </w:rPr>
        <w:t xml:space="preserve"> illustrates </w:t>
      </w:r>
      <w:r w:rsidR="00CE2476" w:rsidRPr="00C844FF">
        <w:rPr>
          <w:iCs/>
        </w:rPr>
        <w:t xml:space="preserve">more than one (M, N) pairs for </w:t>
      </w:r>
      <w:r w:rsidR="001F536F" w:rsidRPr="00C844FF">
        <w:rPr>
          <w:iCs/>
        </w:rPr>
        <w:t>TDM</w:t>
      </w:r>
      <w:r w:rsidR="001F536F">
        <w:rPr>
          <w:iCs/>
        </w:rPr>
        <w:t>-</w:t>
      </w:r>
      <w:r w:rsidR="00CE2476" w:rsidRPr="00C844FF">
        <w:rPr>
          <w:iCs/>
        </w:rPr>
        <w:t>based multiplexing for</w:t>
      </w:r>
      <w:r w:rsidR="00170E99" w:rsidRPr="00C844FF">
        <w:rPr>
          <w:iCs/>
        </w:rPr>
        <w:t xml:space="preserve"> SL PRS from different UEs in a slot for dedicated resource pool. </w:t>
      </w:r>
    </w:p>
    <w:p w14:paraId="762E193D" w14:textId="77777777" w:rsidR="00170E99" w:rsidRPr="00C844FF" w:rsidRDefault="00170E99" w:rsidP="00170E99">
      <w:pPr>
        <w:keepNext/>
        <w:spacing w:before="120" w:after="120"/>
        <w:jc w:val="center"/>
      </w:pPr>
      <w:r w:rsidRPr="00C844FF">
        <w:rPr>
          <w:noProof/>
        </w:rPr>
        <w:drawing>
          <wp:inline distT="0" distB="0" distL="0" distR="0" wp14:anchorId="32D7311F" wp14:editId="0484340D">
            <wp:extent cx="3883974" cy="1781908"/>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7723" cy="1792804"/>
                    </a:xfrm>
                    <a:prstGeom prst="rect">
                      <a:avLst/>
                    </a:prstGeom>
                  </pic:spPr>
                </pic:pic>
              </a:graphicData>
            </a:graphic>
          </wp:inline>
        </w:drawing>
      </w:r>
    </w:p>
    <w:p w14:paraId="618B2A00" w14:textId="5DEFDE8A" w:rsidR="00170E99" w:rsidRPr="00C844FF" w:rsidRDefault="00170E99" w:rsidP="00170E99">
      <w:pPr>
        <w:pStyle w:val="Caption"/>
        <w:jc w:val="center"/>
        <w:rPr>
          <w:iCs/>
        </w:rPr>
      </w:pPr>
      <w:bookmarkStart w:id="4" w:name="_Ref129595640"/>
      <w:r w:rsidRPr="00C844FF">
        <w:t xml:space="preserve">Figure </w:t>
      </w:r>
      <w:r w:rsidR="00CC1E3B">
        <w:fldChar w:fldCharType="begin"/>
      </w:r>
      <w:r w:rsidR="00CC1E3B">
        <w:instrText xml:space="preserve"> SEQ Figure \* ARABIC </w:instrText>
      </w:r>
      <w:r w:rsidR="00CC1E3B">
        <w:fldChar w:fldCharType="separate"/>
      </w:r>
      <w:r w:rsidR="00F61182" w:rsidRPr="00C844FF">
        <w:rPr>
          <w:noProof/>
        </w:rPr>
        <w:t>3</w:t>
      </w:r>
      <w:r w:rsidR="00CC1E3B">
        <w:rPr>
          <w:noProof/>
        </w:rPr>
        <w:fldChar w:fldCharType="end"/>
      </w:r>
      <w:bookmarkEnd w:id="4"/>
      <w:r w:rsidRPr="00C844FF">
        <w:t xml:space="preserve">. </w:t>
      </w:r>
      <w:r w:rsidR="007E0C86" w:rsidRPr="00C844FF">
        <w:rPr>
          <w:iCs/>
        </w:rPr>
        <w:t xml:space="preserve">More than one (M, N) pairs for TDM based multiplexing for SL PRS </w:t>
      </w:r>
      <w:r w:rsidRPr="00C844FF">
        <w:t>for dedicated resource pool</w:t>
      </w:r>
    </w:p>
    <w:p w14:paraId="3BC2838E" w14:textId="32DEBBAB" w:rsidR="00033A94" w:rsidRPr="00C844FF" w:rsidRDefault="00033A94" w:rsidP="00033A94">
      <w:pPr>
        <w:spacing w:before="240" w:after="0"/>
        <w:jc w:val="both"/>
        <w:rPr>
          <w:b/>
        </w:rPr>
      </w:pPr>
      <w:r w:rsidRPr="00C844FF">
        <w:rPr>
          <w:b/>
        </w:rPr>
        <w:t xml:space="preserve">Proposal </w:t>
      </w:r>
      <w:r w:rsidR="00E06FC9" w:rsidRPr="00C844FF">
        <w:rPr>
          <w:b/>
        </w:rPr>
        <w:t>6</w:t>
      </w:r>
    </w:p>
    <w:p w14:paraId="0A86B9FE" w14:textId="712CE9F0" w:rsidR="00961315" w:rsidRPr="00C844FF" w:rsidRDefault="00961315" w:rsidP="009251C6">
      <w:pPr>
        <w:numPr>
          <w:ilvl w:val="0"/>
          <w:numId w:val="57"/>
        </w:numPr>
        <w:overflowPunct/>
        <w:autoSpaceDE/>
        <w:autoSpaceDN/>
        <w:adjustRightInd/>
        <w:spacing w:before="60" w:after="0"/>
        <w:ind w:left="288" w:hanging="288"/>
        <w:jc w:val="both"/>
        <w:textAlignment w:val="auto"/>
        <w:rPr>
          <w:iCs/>
        </w:rPr>
      </w:pPr>
      <w:r w:rsidRPr="00C844FF">
        <w:rPr>
          <w:iCs/>
        </w:rPr>
        <w:t>For dedicated resource pool</w:t>
      </w:r>
    </w:p>
    <w:p w14:paraId="6BC22077" w14:textId="310A7E95" w:rsidR="009251C6" w:rsidRPr="00C844FF" w:rsidRDefault="009251C6" w:rsidP="000C076B">
      <w:pPr>
        <w:numPr>
          <w:ilvl w:val="0"/>
          <w:numId w:val="58"/>
        </w:numPr>
        <w:overflowPunct/>
        <w:autoSpaceDE/>
        <w:autoSpaceDN/>
        <w:adjustRightInd/>
        <w:spacing w:before="60" w:after="0"/>
        <w:jc w:val="both"/>
        <w:textAlignment w:val="auto"/>
        <w:rPr>
          <w:iCs/>
        </w:rPr>
      </w:pPr>
      <w:r w:rsidRPr="00C844FF">
        <w:rPr>
          <w:iCs/>
        </w:rPr>
        <w:t xml:space="preserve">FDM based multiplexing of SL PRS transmission from different UEs in a slot is not supported. </w:t>
      </w:r>
    </w:p>
    <w:p w14:paraId="7AA6D88A" w14:textId="2713F6C5" w:rsidR="008C4FF9" w:rsidRPr="00C844FF" w:rsidRDefault="008C4FF9" w:rsidP="000C076B">
      <w:pPr>
        <w:numPr>
          <w:ilvl w:val="0"/>
          <w:numId w:val="58"/>
        </w:numPr>
        <w:overflowPunct/>
        <w:autoSpaceDE/>
        <w:autoSpaceDN/>
        <w:adjustRightInd/>
        <w:spacing w:before="60" w:after="0"/>
        <w:jc w:val="both"/>
        <w:textAlignment w:val="auto"/>
        <w:rPr>
          <w:iCs/>
        </w:rPr>
      </w:pPr>
      <w:r w:rsidRPr="00C844FF">
        <w:rPr>
          <w:iCs/>
        </w:rPr>
        <w:t xml:space="preserve">In case of comb-based multiplexing, only a single (M, N) </w:t>
      </w:r>
      <w:r w:rsidR="005A43D6" w:rsidRPr="00C844FF">
        <w:rPr>
          <w:iCs/>
        </w:rPr>
        <w:t>pair</w:t>
      </w:r>
      <w:r w:rsidRPr="00C844FF">
        <w:rPr>
          <w:iCs/>
        </w:rPr>
        <w:t xml:space="preserve"> </w:t>
      </w:r>
      <w:r w:rsidR="005A43D6" w:rsidRPr="00C844FF">
        <w:rPr>
          <w:iCs/>
        </w:rPr>
        <w:t>is supported.</w:t>
      </w:r>
    </w:p>
    <w:p w14:paraId="7C59314A" w14:textId="3F23D934" w:rsidR="005A43D6" w:rsidRDefault="005A43D6" w:rsidP="000C076B">
      <w:pPr>
        <w:numPr>
          <w:ilvl w:val="0"/>
          <w:numId w:val="58"/>
        </w:numPr>
        <w:overflowPunct/>
        <w:autoSpaceDE/>
        <w:autoSpaceDN/>
        <w:adjustRightInd/>
        <w:spacing w:before="60" w:after="0"/>
        <w:jc w:val="both"/>
        <w:textAlignment w:val="auto"/>
        <w:rPr>
          <w:iCs/>
        </w:rPr>
      </w:pPr>
      <w:r w:rsidRPr="00C844FF">
        <w:rPr>
          <w:iCs/>
        </w:rPr>
        <w:t xml:space="preserve">In case of </w:t>
      </w:r>
      <w:r w:rsidR="00F16A8F" w:rsidRPr="00C844FF">
        <w:rPr>
          <w:iCs/>
        </w:rPr>
        <w:t>TDM</w:t>
      </w:r>
      <w:r w:rsidR="00F16A8F">
        <w:rPr>
          <w:iCs/>
        </w:rPr>
        <w:t>-</w:t>
      </w:r>
      <w:r w:rsidRPr="00C844FF">
        <w:rPr>
          <w:iCs/>
        </w:rPr>
        <w:t>based multiplexing, more than one (M, N) pair can be supported.</w:t>
      </w:r>
    </w:p>
    <w:p w14:paraId="6C241F32" w14:textId="77777777" w:rsidR="00AF4135" w:rsidRPr="00C844FF" w:rsidRDefault="00AF4135" w:rsidP="00AF4135">
      <w:pPr>
        <w:overflowPunct/>
        <w:autoSpaceDE/>
        <w:autoSpaceDN/>
        <w:adjustRightInd/>
        <w:spacing w:before="60" w:after="0"/>
        <w:ind w:left="720"/>
        <w:jc w:val="both"/>
        <w:textAlignment w:val="auto"/>
        <w:rPr>
          <w:iCs/>
        </w:rPr>
      </w:pPr>
    </w:p>
    <w:p w14:paraId="6D1CA000" w14:textId="1EEED405" w:rsidR="00CA4DD4" w:rsidRDefault="009E3615" w:rsidP="00C54702">
      <w:pPr>
        <w:pStyle w:val="Heading2"/>
      </w:pPr>
      <w:r>
        <w:lastRenderedPageBreak/>
        <w:t>Remaining details o</w:t>
      </w:r>
      <w:r w:rsidR="00FF3BCB">
        <w:t xml:space="preserve">f </w:t>
      </w:r>
      <w:r w:rsidR="00C54702">
        <w:t xml:space="preserve">SL PRS </w:t>
      </w:r>
      <w:r w:rsidR="00737125">
        <w:t xml:space="preserve">resource definition </w:t>
      </w:r>
    </w:p>
    <w:p w14:paraId="5D09800B" w14:textId="77777777" w:rsidR="007561C1" w:rsidRDefault="007561C1" w:rsidP="007561C1">
      <w:pPr>
        <w:spacing w:after="120"/>
        <w:jc w:val="both"/>
        <w:rPr>
          <w:lang w:eastAsia="x-none"/>
        </w:rPr>
      </w:pPr>
      <w:r>
        <w:rPr>
          <w:lang w:eastAsia="x-none"/>
        </w:rPr>
        <w:t>At the RAN1#112b-e meeting, it was agreed that a</w:t>
      </w:r>
      <w:r w:rsidRPr="00D64523">
        <w:rPr>
          <w:lang w:eastAsia="x-none"/>
        </w:rPr>
        <w:t xml:space="preserve"> SL PRS resource refers to a time-frequency resource within a slot of a dedicated SL PRS resource pool that is used for SL PRS transmission</w:t>
      </w:r>
      <w:r>
        <w:rPr>
          <w:lang w:eastAsia="x-none"/>
        </w:rPr>
        <w:t xml:space="preserve">, which is </w:t>
      </w:r>
      <w:r w:rsidRPr="00EE27C3">
        <w:rPr>
          <w:lang w:eastAsia="x-none"/>
        </w:rPr>
        <w:t>identified by a SL PRS resource ID that is unique within a slot of a dedicated SL PRS resource pool</w:t>
      </w:r>
      <w:r>
        <w:rPr>
          <w:lang w:eastAsia="x-none"/>
        </w:rPr>
        <w:t xml:space="preserve">. In particular, the following parameters can be defined for a SL PRS resource configuration </w:t>
      </w:r>
      <w:r>
        <w:rPr>
          <w:lang w:eastAsia="x-none"/>
        </w:rPr>
        <w:fldChar w:fldCharType="begin"/>
      </w:r>
      <w:r>
        <w:rPr>
          <w:lang w:eastAsia="x-none"/>
        </w:rPr>
        <w:instrText xml:space="preserve"> REF _Ref125365307 \r \h </w:instrText>
      </w:r>
      <w:r>
        <w:rPr>
          <w:lang w:eastAsia="x-none"/>
        </w:rPr>
      </w:r>
      <w:r>
        <w:rPr>
          <w:lang w:eastAsia="x-none"/>
        </w:rPr>
        <w:fldChar w:fldCharType="separate"/>
      </w:r>
      <w:r>
        <w:rPr>
          <w:lang w:eastAsia="x-none"/>
        </w:rPr>
        <w:t>[1]</w:t>
      </w:r>
      <w:r>
        <w:rPr>
          <w:lang w:eastAsia="x-none"/>
        </w:rPr>
        <w:fldChar w:fldCharType="end"/>
      </w:r>
      <w:r>
        <w:rPr>
          <w:lang w:eastAsia="x-none"/>
        </w:rPr>
        <w:t xml:space="preserve">. </w:t>
      </w:r>
    </w:p>
    <w:p w14:paraId="50821F4E" w14:textId="77777777" w:rsidR="007561C1" w:rsidRPr="00C4536F" w:rsidRDefault="007561C1" w:rsidP="007561C1">
      <w:pPr>
        <w:numPr>
          <w:ilvl w:val="0"/>
          <w:numId w:val="8"/>
        </w:numPr>
        <w:overflowPunct/>
        <w:autoSpaceDE/>
        <w:autoSpaceDN/>
        <w:adjustRightInd/>
        <w:spacing w:before="60" w:after="0"/>
        <w:textAlignment w:val="auto"/>
        <w:rPr>
          <w:rFonts w:eastAsia="Calibri"/>
          <w:lang w:eastAsia="zh-CN"/>
        </w:rPr>
      </w:pPr>
      <w:r w:rsidRPr="00C4536F">
        <w:rPr>
          <w:rFonts w:eastAsia="Calibri"/>
          <w:lang w:eastAsia="zh-CN"/>
        </w:rPr>
        <w:t xml:space="preserve">SL PRS resource ID, </w:t>
      </w:r>
    </w:p>
    <w:p w14:paraId="2AF7D019" w14:textId="77777777" w:rsidR="007561C1" w:rsidRPr="00C4536F" w:rsidRDefault="007561C1" w:rsidP="007561C1">
      <w:pPr>
        <w:numPr>
          <w:ilvl w:val="0"/>
          <w:numId w:val="8"/>
        </w:numPr>
        <w:overflowPunct/>
        <w:autoSpaceDE/>
        <w:autoSpaceDN/>
        <w:adjustRightInd/>
        <w:spacing w:before="60" w:after="0"/>
        <w:textAlignment w:val="auto"/>
        <w:rPr>
          <w:rFonts w:eastAsia="Calibri"/>
          <w:lang w:eastAsia="zh-CN"/>
        </w:rPr>
      </w:pPr>
      <w:r w:rsidRPr="00C4536F">
        <w:rPr>
          <w:rFonts w:eastAsia="Calibri"/>
          <w:lang w:eastAsia="zh-CN"/>
        </w:rPr>
        <w:t xml:space="preserve">SL PRS comb offset and associated SL PRS comb size (N), </w:t>
      </w:r>
    </w:p>
    <w:p w14:paraId="7FF723F9" w14:textId="77777777" w:rsidR="007561C1" w:rsidRPr="00C4536F" w:rsidRDefault="007561C1" w:rsidP="007561C1">
      <w:pPr>
        <w:numPr>
          <w:ilvl w:val="0"/>
          <w:numId w:val="8"/>
        </w:numPr>
        <w:overflowPunct/>
        <w:autoSpaceDE/>
        <w:autoSpaceDN/>
        <w:adjustRightInd/>
        <w:spacing w:before="60" w:after="0"/>
        <w:textAlignment w:val="auto"/>
        <w:rPr>
          <w:rFonts w:eastAsia="Calibri"/>
          <w:lang w:eastAsia="zh-CN"/>
        </w:rPr>
      </w:pPr>
      <w:r w:rsidRPr="00C4536F">
        <w:rPr>
          <w:rFonts w:eastAsia="Calibri"/>
          <w:lang w:eastAsia="zh-CN"/>
        </w:rPr>
        <w:t>SL PRS starting symbol and number of SL PRS symbols (M),</w:t>
      </w:r>
    </w:p>
    <w:p w14:paraId="472BFFF1" w14:textId="77777777" w:rsidR="007561C1" w:rsidRPr="00C4536F" w:rsidRDefault="007561C1" w:rsidP="007561C1">
      <w:pPr>
        <w:numPr>
          <w:ilvl w:val="0"/>
          <w:numId w:val="8"/>
        </w:numPr>
        <w:overflowPunct/>
        <w:autoSpaceDE/>
        <w:autoSpaceDN/>
        <w:adjustRightInd/>
        <w:spacing w:before="60" w:after="120"/>
        <w:textAlignment w:val="auto"/>
        <w:rPr>
          <w:rFonts w:eastAsia="Calibri"/>
          <w:lang w:eastAsia="zh-CN"/>
        </w:rPr>
      </w:pPr>
      <w:r w:rsidRPr="00C4536F">
        <w:rPr>
          <w:rFonts w:eastAsia="Calibri"/>
          <w:lang w:eastAsia="zh-CN"/>
        </w:rPr>
        <w:t>SL PRS frequency domain allocation,</w:t>
      </w:r>
    </w:p>
    <w:p w14:paraId="7E069D62" w14:textId="75CAC6F3" w:rsidR="007561C1" w:rsidRDefault="007561C1" w:rsidP="007561C1">
      <w:pPr>
        <w:spacing w:after="120"/>
        <w:jc w:val="both"/>
        <w:rPr>
          <w:lang w:eastAsia="x-none"/>
        </w:rPr>
      </w:pPr>
      <w:r>
        <w:rPr>
          <w:lang w:eastAsia="x-none"/>
        </w:rPr>
        <w:t>As mentioned previously, in the case of shared resource pool, it is expected that SL PRS is transmitted in the same subchannels and occupies the same BW as associated PSSCH. Further, TDM</w:t>
      </w:r>
      <w:r w:rsidR="00C966F8">
        <w:rPr>
          <w:lang w:eastAsia="x-none"/>
        </w:rPr>
        <w:t>-</w:t>
      </w:r>
      <w:r>
        <w:rPr>
          <w:lang w:eastAsia="x-none"/>
        </w:rPr>
        <w:t xml:space="preserve"> and comb-based multiplexing for SL PRS transmissions from different UEs is not needed. In this regard, a single SL PRS resource configuration may suffice, which indicates that the definition of SL PRS resource ID may not be needed for SL PRS transmission in a shared resource pool.  </w:t>
      </w:r>
    </w:p>
    <w:p w14:paraId="5ED0BAD3" w14:textId="6A232FE9" w:rsidR="007561C1" w:rsidRDefault="007561C1" w:rsidP="007561C1">
      <w:pPr>
        <w:spacing w:after="120"/>
        <w:jc w:val="both"/>
        <w:rPr>
          <w:lang w:eastAsia="x-none"/>
        </w:rPr>
      </w:pPr>
      <w:r>
        <w:rPr>
          <w:lang w:eastAsia="x-none"/>
        </w:rPr>
        <w:t>It should be noted that for CSI-RS for SL communication, only the starting symbol and frequency domain allocation are configured and a single bit field in the 2nd stage SCI is used to trigger the SL CSI-RS transmission based on the CSI-RS configuration. The same design principle can apply for the SL PRS configuration, where starting symbol, (M, N) and comb offset may be configured. As described in our companion contribution, existing SCI 1-A can be reused and a new 2nd stage SCI format can be introduced to trigger SL PRS transmission in a shared resource pool, which can help ensure the backward compatibility</w:t>
      </w:r>
      <w:r w:rsidR="002C77B6">
        <w:rPr>
          <w:lang w:eastAsia="x-none"/>
        </w:rPr>
        <w:t xml:space="preserve"> </w:t>
      </w:r>
      <w:r w:rsidR="002C77B6">
        <w:rPr>
          <w:lang w:eastAsia="x-none"/>
        </w:rPr>
        <w:fldChar w:fldCharType="begin"/>
      </w:r>
      <w:r w:rsidR="002C77B6">
        <w:rPr>
          <w:lang w:eastAsia="x-none"/>
        </w:rPr>
        <w:instrText xml:space="preserve"> REF _Ref125360774 \r \h </w:instrText>
      </w:r>
      <w:r w:rsidR="002C77B6">
        <w:rPr>
          <w:lang w:eastAsia="x-none"/>
        </w:rPr>
      </w:r>
      <w:r w:rsidR="002C77B6">
        <w:rPr>
          <w:lang w:eastAsia="x-none"/>
        </w:rPr>
        <w:fldChar w:fldCharType="separate"/>
      </w:r>
      <w:r w:rsidR="002C77B6">
        <w:rPr>
          <w:lang w:eastAsia="x-none"/>
        </w:rPr>
        <w:t>[3]</w:t>
      </w:r>
      <w:r w:rsidR="002C77B6">
        <w:rPr>
          <w:lang w:eastAsia="x-none"/>
        </w:rPr>
        <w:fldChar w:fldCharType="end"/>
      </w:r>
      <w:r>
        <w:rPr>
          <w:lang w:eastAsia="x-none"/>
        </w:rPr>
        <w:t>. In this case, a single bit may be included in the new 2nd stage SCI to indicate the presence of SL PRS transmission in the shared resource pool.</w:t>
      </w:r>
    </w:p>
    <w:p w14:paraId="73C58C33" w14:textId="3CC723CC" w:rsidR="00F25B35" w:rsidRDefault="00F25B35" w:rsidP="007561C1">
      <w:pPr>
        <w:spacing w:after="120"/>
        <w:jc w:val="both"/>
        <w:rPr>
          <w:lang w:eastAsia="x-none"/>
        </w:rPr>
      </w:pPr>
      <w:r>
        <w:rPr>
          <w:lang w:eastAsia="x-none"/>
        </w:rPr>
        <w:t xml:space="preserve">Thus, </w:t>
      </w:r>
      <w:r w:rsidR="00CD5982">
        <w:rPr>
          <w:lang w:eastAsia="x-none"/>
        </w:rPr>
        <w:t xml:space="preserve">for a shared resource pool, a SL PRS resource can still be defined similar to that in </w:t>
      </w:r>
      <w:r w:rsidR="0022149B">
        <w:rPr>
          <w:lang w:eastAsia="x-none"/>
        </w:rPr>
        <w:t xml:space="preserve">dedicated resource pool. However, </w:t>
      </w:r>
      <w:r w:rsidR="00A62870">
        <w:rPr>
          <w:lang w:eastAsia="x-none"/>
        </w:rPr>
        <w:t xml:space="preserve">with no multiplexing of multiple SL PRS resources within one or more subchannels </w:t>
      </w:r>
      <w:r w:rsidR="00917523">
        <w:rPr>
          <w:lang w:eastAsia="x-none"/>
        </w:rPr>
        <w:t>(</w:t>
      </w:r>
      <w:r w:rsidR="00712746">
        <w:rPr>
          <w:lang w:eastAsia="x-none"/>
        </w:rPr>
        <w:t xml:space="preserve">that are used to map a PSSCH) </w:t>
      </w:r>
      <w:r w:rsidR="0022149B">
        <w:rPr>
          <w:lang w:eastAsia="x-none"/>
        </w:rPr>
        <w:t xml:space="preserve">it </w:t>
      </w:r>
      <w:r w:rsidR="00A62870">
        <w:rPr>
          <w:lang w:eastAsia="x-none"/>
        </w:rPr>
        <w:t>does not seem essential to define a SL PRS resource ID.</w:t>
      </w:r>
    </w:p>
    <w:p w14:paraId="2E65F27B" w14:textId="4AB722C4" w:rsidR="00FF3BCB" w:rsidRDefault="00FF3BCB" w:rsidP="007561C1">
      <w:pPr>
        <w:spacing w:after="120"/>
        <w:jc w:val="both"/>
        <w:rPr>
          <w:lang w:eastAsia="x-none"/>
        </w:rPr>
      </w:pPr>
      <w:r>
        <w:rPr>
          <w:lang w:eastAsia="x-none"/>
        </w:rPr>
        <w:t xml:space="preserve">Further, it was discussed during RAN1 #112bis-e meeting on whether to include </w:t>
      </w:r>
      <w:r w:rsidR="00472E52">
        <w:rPr>
          <w:lang w:eastAsia="x-none"/>
        </w:rPr>
        <w:t xml:space="preserve">information </w:t>
      </w:r>
      <w:r w:rsidR="0010727D">
        <w:rPr>
          <w:lang w:eastAsia="x-none"/>
        </w:rPr>
        <w:t xml:space="preserve">on periodicity </w:t>
      </w:r>
      <w:r w:rsidR="00B9265E">
        <w:rPr>
          <w:lang w:eastAsia="x-none"/>
        </w:rPr>
        <w:t xml:space="preserve">of a SL PRS transmission </w:t>
      </w:r>
      <w:r w:rsidR="00F42C10">
        <w:rPr>
          <w:lang w:eastAsia="x-none"/>
        </w:rPr>
        <w:t xml:space="preserve">as part of SL PRS resource definition. Considering the </w:t>
      </w:r>
      <w:r w:rsidR="003A549F">
        <w:rPr>
          <w:lang w:eastAsia="x-none"/>
        </w:rPr>
        <w:t xml:space="preserve">decision to uniquely define SL PRS resources within a slot of a (at least dedicated) resource pool, it </w:t>
      </w:r>
      <w:r w:rsidR="00072A2A">
        <w:rPr>
          <w:lang w:eastAsia="x-none"/>
        </w:rPr>
        <w:t xml:space="preserve">would be simpler to provide the periodicity information </w:t>
      </w:r>
      <w:r w:rsidR="00F86C56">
        <w:rPr>
          <w:lang w:eastAsia="x-none"/>
        </w:rPr>
        <w:t xml:space="preserve">for a SL PRS </w:t>
      </w:r>
      <w:r w:rsidR="00094D01">
        <w:rPr>
          <w:lang w:eastAsia="x-none"/>
        </w:rPr>
        <w:t xml:space="preserve">separate from the SL PRS resource definition itself. </w:t>
      </w:r>
      <w:r w:rsidR="00FB1704">
        <w:rPr>
          <w:lang w:eastAsia="x-none"/>
        </w:rPr>
        <w:t xml:space="preserve">As long as the periodicity information is </w:t>
      </w:r>
      <w:r w:rsidR="00CF6AE9">
        <w:rPr>
          <w:lang w:eastAsia="x-none"/>
        </w:rPr>
        <w:t xml:space="preserve">aligned between a Tx and Rx UEs, </w:t>
      </w:r>
      <w:r w:rsidR="0002185B">
        <w:rPr>
          <w:lang w:eastAsia="x-none"/>
        </w:rPr>
        <w:t xml:space="preserve">the SL PRS resource </w:t>
      </w:r>
      <w:r w:rsidR="00E32F31">
        <w:rPr>
          <w:lang w:eastAsia="x-none"/>
        </w:rPr>
        <w:t xml:space="preserve">in a slot of </w:t>
      </w:r>
      <w:r w:rsidR="00C97BC8">
        <w:rPr>
          <w:lang w:eastAsia="x-none"/>
        </w:rPr>
        <w:t xml:space="preserve">the resource pool </w:t>
      </w:r>
      <w:r w:rsidR="00802E7F">
        <w:rPr>
          <w:lang w:eastAsia="x-none"/>
        </w:rPr>
        <w:t xml:space="preserve">for a particular transmission occasion </w:t>
      </w:r>
      <w:r w:rsidR="00C97BC8">
        <w:rPr>
          <w:lang w:eastAsia="x-none"/>
        </w:rPr>
        <w:t xml:space="preserve">may be </w:t>
      </w:r>
      <w:r w:rsidR="002A65EC">
        <w:rPr>
          <w:lang w:eastAsia="x-none"/>
        </w:rPr>
        <w:t>determined</w:t>
      </w:r>
      <w:r w:rsidR="005518A9">
        <w:rPr>
          <w:lang w:eastAsia="x-none"/>
        </w:rPr>
        <w:t xml:space="preserve">, e.g., subject to outcome of sensing </w:t>
      </w:r>
      <w:r w:rsidR="009A13EA">
        <w:rPr>
          <w:lang w:eastAsia="x-none"/>
        </w:rPr>
        <w:t xml:space="preserve">procedure in previous periods, etc. </w:t>
      </w:r>
      <w:r w:rsidR="00FB1704">
        <w:rPr>
          <w:lang w:eastAsia="x-none"/>
        </w:rPr>
        <w:t>Otherwise, potential com</w:t>
      </w:r>
      <w:r w:rsidR="009A13EA">
        <w:rPr>
          <w:lang w:eastAsia="x-none"/>
        </w:rPr>
        <w:t xml:space="preserve">plications </w:t>
      </w:r>
      <w:r w:rsidR="00EC0EE3">
        <w:rPr>
          <w:lang w:eastAsia="x-none"/>
        </w:rPr>
        <w:t xml:space="preserve">may arise </w:t>
      </w:r>
      <w:r w:rsidR="009A13EA">
        <w:rPr>
          <w:lang w:eastAsia="x-none"/>
        </w:rPr>
        <w:t xml:space="preserve">due to the coupling of the SL PRS resource </w:t>
      </w:r>
      <w:r w:rsidR="00F73CA0">
        <w:rPr>
          <w:lang w:eastAsia="x-none"/>
        </w:rPr>
        <w:t xml:space="preserve">index </w:t>
      </w:r>
      <w:r w:rsidR="009A13EA">
        <w:rPr>
          <w:lang w:eastAsia="x-none"/>
        </w:rPr>
        <w:t xml:space="preserve">in a slot and across slots </w:t>
      </w:r>
      <w:r w:rsidR="0085242C">
        <w:rPr>
          <w:lang w:eastAsia="x-none"/>
        </w:rPr>
        <w:t>when use of the same resource may not be guaranteed</w:t>
      </w:r>
      <w:r w:rsidR="00D93D93">
        <w:rPr>
          <w:lang w:eastAsia="x-none"/>
        </w:rPr>
        <w:t xml:space="preserve"> (e.g., when subject to sensing</w:t>
      </w:r>
      <w:r w:rsidR="007542E2">
        <w:rPr>
          <w:lang w:eastAsia="x-none"/>
        </w:rPr>
        <w:t>-based resource selection</w:t>
      </w:r>
      <w:r w:rsidR="00D93D93">
        <w:rPr>
          <w:lang w:eastAsia="x-none"/>
        </w:rPr>
        <w:t>).</w:t>
      </w:r>
      <w:r w:rsidR="0085242C">
        <w:rPr>
          <w:lang w:eastAsia="x-none"/>
        </w:rPr>
        <w:t xml:space="preserve"> </w:t>
      </w:r>
    </w:p>
    <w:p w14:paraId="089C252B" w14:textId="77777777" w:rsidR="007561C1" w:rsidRPr="00C844FF" w:rsidRDefault="007561C1" w:rsidP="007561C1">
      <w:pPr>
        <w:spacing w:before="240" w:after="0"/>
        <w:jc w:val="both"/>
        <w:rPr>
          <w:b/>
        </w:rPr>
      </w:pPr>
      <w:r w:rsidRPr="00C844FF">
        <w:rPr>
          <w:b/>
        </w:rPr>
        <w:t xml:space="preserve">Proposal </w:t>
      </w:r>
      <w:r>
        <w:rPr>
          <w:b/>
        </w:rPr>
        <w:t>7</w:t>
      </w:r>
    </w:p>
    <w:p w14:paraId="2A7641EC" w14:textId="35AAEEB4" w:rsidR="009F6246" w:rsidRDefault="007561C1" w:rsidP="007561C1">
      <w:pPr>
        <w:numPr>
          <w:ilvl w:val="0"/>
          <w:numId w:val="57"/>
        </w:numPr>
        <w:overflowPunct/>
        <w:autoSpaceDE/>
        <w:autoSpaceDN/>
        <w:adjustRightInd/>
        <w:spacing w:before="60" w:after="0"/>
        <w:ind w:left="288" w:hanging="288"/>
        <w:jc w:val="both"/>
        <w:textAlignment w:val="auto"/>
        <w:rPr>
          <w:iCs/>
        </w:rPr>
      </w:pPr>
      <w:r w:rsidRPr="00CD6BE6">
        <w:rPr>
          <w:iCs/>
        </w:rPr>
        <w:t>For shared resource pool</w:t>
      </w:r>
      <w:r w:rsidR="004B74F9">
        <w:rPr>
          <w:iCs/>
        </w:rPr>
        <w:t>:</w:t>
      </w:r>
      <w:r w:rsidR="004B74F9" w:rsidRPr="00CD6BE6">
        <w:rPr>
          <w:iCs/>
        </w:rPr>
        <w:t xml:space="preserve"> </w:t>
      </w:r>
    </w:p>
    <w:p w14:paraId="373C8C57" w14:textId="40E5BD71" w:rsidR="009F6246" w:rsidRPr="00203BA2" w:rsidRDefault="004B74F9" w:rsidP="00203BA2">
      <w:pPr>
        <w:numPr>
          <w:ilvl w:val="0"/>
          <w:numId w:val="58"/>
        </w:numPr>
        <w:overflowPunct/>
        <w:autoSpaceDE/>
        <w:autoSpaceDN/>
        <w:adjustRightInd/>
        <w:spacing w:before="60" w:after="0"/>
        <w:jc w:val="both"/>
        <w:textAlignment w:val="auto"/>
        <w:rPr>
          <w:iCs/>
        </w:rPr>
      </w:pPr>
      <w:r w:rsidRPr="00203BA2">
        <w:rPr>
          <w:iCs/>
        </w:rPr>
        <w:t>A</w:t>
      </w:r>
      <w:r w:rsidR="009F6246" w:rsidRPr="00203BA2">
        <w:rPr>
          <w:iCs/>
        </w:rPr>
        <w:t xml:space="preserve"> SL PRS resource refers to a time-frequency resource within a slot of a dedicated SL PRS resource pool that is used for SL PRS transmission </w:t>
      </w:r>
    </w:p>
    <w:p w14:paraId="16332133" w14:textId="1560733F" w:rsidR="004B74F9" w:rsidRPr="00203BA2" w:rsidRDefault="004B74F9" w:rsidP="00203BA2">
      <w:pPr>
        <w:numPr>
          <w:ilvl w:val="0"/>
          <w:numId w:val="58"/>
        </w:numPr>
        <w:overflowPunct/>
        <w:autoSpaceDE/>
        <w:autoSpaceDN/>
        <w:adjustRightInd/>
        <w:spacing w:before="60" w:after="0"/>
        <w:jc w:val="both"/>
        <w:textAlignment w:val="auto"/>
        <w:rPr>
          <w:iCs/>
        </w:rPr>
      </w:pPr>
      <w:r w:rsidRPr="00203BA2">
        <w:rPr>
          <w:iCs/>
        </w:rPr>
        <w:t>Characteristics associated with a SL PRS resource include:</w:t>
      </w:r>
      <w:r w:rsidR="009F7FAA">
        <w:rPr>
          <w:iCs/>
        </w:rPr>
        <w:t xml:space="preserve"> </w:t>
      </w:r>
    </w:p>
    <w:p w14:paraId="694AA767" w14:textId="27BE7F03" w:rsidR="007561C1" w:rsidRPr="00CD6BE6" w:rsidRDefault="009F7FAA" w:rsidP="009F7FAA">
      <w:pPr>
        <w:numPr>
          <w:ilvl w:val="2"/>
          <w:numId w:val="58"/>
        </w:numPr>
        <w:overflowPunct/>
        <w:autoSpaceDE/>
        <w:autoSpaceDN/>
        <w:adjustRightInd/>
        <w:spacing w:before="60" w:after="0"/>
        <w:ind w:left="1080" w:hanging="360"/>
        <w:jc w:val="both"/>
        <w:textAlignment w:val="auto"/>
        <w:rPr>
          <w:iCs/>
        </w:rPr>
      </w:pPr>
      <w:r>
        <w:rPr>
          <w:iCs/>
        </w:rPr>
        <w:t>S</w:t>
      </w:r>
      <w:r w:rsidR="007561C1" w:rsidRPr="009F7FAA">
        <w:rPr>
          <w:iCs/>
        </w:rPr>
        <w:t>tarting symbol, number of symbols, comb size</w:t>
      </w:r>
      <w:r w:rsidR="002C2586" w:rsidRPr="009F7FAA">
        <w:rPr>
          <w:iCs/>
        </w:rPr>
        <w:t>,</w:t>
      </w:r>
      <w:r w:rsidR="007561C1" w:rsidRPr="009F7FAA">
        <w:rPr>
          <w:iCs/>
        </w:rPr>
        <w:t xml:space="preserve"> and comb offset </w:t>
      </w:r>
      <w:r w:rsidR="007561C1" w:rsidRPr="00CD6BE6">
        <w:rPr>
          <w:iCs/>
        </w:rPr>
        <w:t xml:space="preserve">for </w:t>
      </w:r>
      <w:r w:rsidR="00CF296B">
        <w:rPr>
          <w:iCs/>
        </w:rPr>
        <w:t xml:space="preserve">the </w:t>
      </w:r>
      <w:r w:rsidR="007561C1" w:rsidRPr="00CD6BE6">
        <w:rPr>
          <w:iCs/>
        </w:rPr>
        <w:t>SL PRS</w:t>
      </w:r>
      <w:r w:rsidR="00726820">
        <w:rPr>
          <w:iCs/>
        </w:rPr>
        <w:t xml:space="preserve"> </w:t>
      </w:r>
      <w:r w:rsidR="00CF296B">
        <w:rPr>
          <w:iCs/>
        </w:rPr>
        <w:t>resource</w:t>
      </w:r>
      <w:r w:rsidR="007561C1">
        <w:rPr>
          <w:iCs/>
        </w:rPr>
        <w:t xml:space="preserve">. </w:t>
      </w:r>
    </w:p>
    <w:p w14:paraId="687AB7C5" w14:textId="4E6005DC" w:rsidR="00827B0E" w:rsidRDefault="00827B0E" w:rsidP="00254C76">
      <w:pPr>
        <w:numPr>
          <w:ilvl w:val="0"/>
          <w:numId w:val="57"/>
        </w:numPr>
        <w:overflowPunct/>
        <w:autoSpaceDE/>
        <w:autoSpaceDN/>
        <w:adjustRightInd/>
        <w:spacing w:before="60" w:after="0"/>
        <w:ind w:left="288" w:hanging="288"/>
        <w:jc w:val="both"/>
        <w:textAlignment w:val="auto"/>
        <w:rPr>
          <w:iCs/>
        </w:rPr>
      </w:pPr>
      <w:r>
        <w:rPr>
          <w:iCs/>
        </w:rPr>
        <w:t>For a shared or dedicated resource pool:</w:t>
      </w:r>
    </w:p>
    <w:p w14:paraId="4829E814" w14:textId="29B3CD25" w:rsidR="00827B0E" w:rsidRPr="00203BA2" w:rsidRDefault="00D42FE7" w:rsidP="00203BA2">
      <w:pPr>
        <w:numPr>
          <w:ilvl w:val="0"/>
          <w:numId w:val="58"/>
        </w:numPr>
        <w:overflowPunct/>
        <w:autoSpaceDE/>
        <w:autoSpaceDN/>
        <w:adjustRightInd/>
        <w:spacing w:before="60" w:after="0"/>
        <w:jc w:val="both"/>
        <w:textAlignment w:val="auto"/>
        <w:rPr>
          <w:iCs/>
        </w:rPr>
      </w:pPr>
      <w:r w:rsidRPr="00203BA2">
        <w:rPr>
          <w:iCs/>
        </w:rPr>
        <w:t xml:space="preserve">Periodicity information </w:t>
      </w:r>
      <w:r w:rsidR="00051E0B" w:rsidRPr="00203BA2">
        <w:rPr>
          <w:iCs/>
        </w:rPr>
        <w:t>or</w:t>
      </w:r>
      <w:r w:rsidRPr="00203BA2">
        <w:rPr>
          <w:iCs/>
        </w:rPr>
        <w:t xml:space="preserve"> number of SL PRS </w:t>
      </w:r>
      <w:r w:rsidR="00051E0B" w:rsidRPr="00203BA2">
        <w:rPr>
          <w:iCs/>
        </w:rPr>
        <w:t xml:space="preserve">occasions are not included as part of </w:t>
      </w:r>
      <w:r w:rsidR="008E510A" w:rsidRPr="00203BA2">
        <w:rPr>
          <w:iCs/>
        </w:rPr>
        <w:t>“</w:t>
      </w:r>
      <w:r w:rsidR="00E406A3" w:rsidRPr="00203BA2">
        <w:rPr>
          <w:iCs/>
        </w:rPr>
        <w:t>time domain aspects” of a SL PRS resource.</w:t>
      </w:r>
    </w:p>
    <w:p w14:paraId="35A1333E" w14:textId="77777777" w:rsidR="00C54702" w:rsidRPr="001D47E6" w:rsidRDefault="00C54702" w:rsidP="00C54702">
      <w:pPr>
        <w:rPr>
          <w:lang w:eastAsia="x-none"/>
        </w:rPr>
      </w:pPr>
    </w:p>
    <w:p w14:paraId="53E499AE" w14:textId="64256475" w:rsidR="002D5935" w:rsidRPr="00C844FF" w:rsidRDefault="002D5935" w:rsidP="002D5935">
      <w:pPr>
        <w:keepNext/>
        <w:keepLines/>
        <w:numPr>
          <w:ilvl w:val="1"/>
          <w:numId w:val="3"/>
        </w:numPr>
        <w:spacing w:before="180"/>
        <w:outlineLvl w:val="1"/>
        <w:rPr>
          <w:rFonts w:ascii="Arial" w:hAnsi="Arial"/>
          <w:sz w:val="32"/>
          <w:lang w:val="en-GB" w:eastAsia="x-none"/>
        </w:rPr>
      </w:pPr>
      <w:r w:rsidRPr="00C844FF">
        <w:rPr>
          <w:rFonts w:ascii="Arial" w:hAnsi="Arial"/>
          <w:sz w:val="32"/>
          <w:lang w:val="en-GB" w:eastAsia="x-none"/>
        </w:rPr>
        <w:t xml:space="preserve">AGC and guard symbols for </w:t>
      </w:r>
      <w:r w:rsidR="006C7B4E" w:rsidRPr="00C844FF">
        <w:rPr>
          <w:rFonts w:ascii="Arial" w:hAnsi="Arial"/>
          <w:sz w:val="32"/>
          <w:lang w:val="en-GB" w:eastAsia="x-none"/>
        </w:rPr>
        <w:t>SL PRS</w:t>
      </w:r>
    </w:p>
    <w:p w14:paraId="03E89BC1" w14:textId="1ADD6D71" w:rsidR="002D5935" w:rsidRDefault="002D5935" w:rsidP="001344CE">
      <w:pPr>
        <w:spacing w:after="120"/>
        <w:jc w:val="both"/>
        <w:rPr>
          <w:lang w:eastAsia="zh-CN"/>
        </w:rPr>
      </w:pPr>
      <w:r w:rsidRPr="00C844FF">
        <w:rPr>
          <w:lang w:eastAsia="zh-CN"/>
        </w:rPr>
        <w:t xml:space="preserve">Similar to SL communication, when a </w:t>
      </w:r>
      <w:r w:rsidR="006C7B4E" w:rsidRPr="00C844FF">
        <w:rPr>
          <w:lang w:eastAsia="zh-CN"/>
        </w:rPr>
        <w:t>SL PRS</w:t>
      </w:r>
      <w:r w:rsidRPr="00C844FF">
        <w:rPr>
          <w:lang w:eastAsia="zh-CN"/>
        </w:rPr>
        <w:t xml:space="preserve"> is transmitted in a dedicated </w:t>
      </w:r>
      <w:r w:rsidR="006C7B4E" w:rsidRPr="00C844FF">
        <w:rPr>
          <w:lang w:eastAsia="zh-CN"/>
        </w:rPr>
        <w:t>SL PRS</w:t>
      </w:r>
      <w:r w:rsidRPr="00C844FF">
        <w:rPr>
          <w:lang w:eastAsia="zh-CN"/>
        </w:rPr>
        <w:t xml:space="preserve"> resource pool, AGC and guard symbols need to be inserted before and after </w:t>
      </w:r>
      <w:r w:rsidR="006C7B4E" w:rsidRPr="00C844FF">
        <w:rPr>
          <w:lang w:eastAsia="zh-CN"/>
        </w:rPr>
        <w:t>SL PRS</w:t>
      </w:r>
      <w:r w:rsidRPr="00C844FF">
        <w:rPr>
          <w:lang w:eastAsia="zh-CN"/>
        </w:rPr>
        <w:t xml:space="preserve"> transmission to allow proper operation at the UE side, respectively. </w:t>
      </w:r>
      <w:r w:rsidR="00ED03B7" w:rsidRPr="00C844FF">
        <w:rPr>
          <w:lang w:eastAsia="zh-CN"/>
        </w:rPr>
        <w:t xml:space="preserve">It was agreed at the RAN1#112b-e meeting that </w:t>
      </w:r>
      <w:r w:rsidR="00F6335D" w:rsidRPr="00C844FF">
        <w:rPr>
          <w:lang w:eastAsia="zh-CN"/>
        </w:rPr>
        <w:t>a</w:t>
      </w:r>
      <w:r w:rsidR="00ED03B7" w:rsidRPr="00C844FF">
        <w:rPr>
          <w:lang w:eastAsia="zh-CN"/>
        </w:rPr>
        <w:t>n AGC symbol preceding a SL PRS resource is not considered as part of the SL PRS resource itself</w:t>
      </w:r>
      <w:r w:rsidR="0084219B" w:rsidRPr="00C844FF">
        <w:rPr>
          <w:lang w:eastAsia="zh-CN"/>
        </w:rPr>
        <w:t xml:space="preserve"> </w:t>
      </w:r>
      <w:r w:rsidR="0084219B" w:rsidRPr="00C844FF">
        <w:rPr>
          <w:lang w:eastAsia="zh-CN"/>
        </w:rPr>
        <w:fldChar w:fldCharType="begin"/>
      </w:r>
      <w:r w:rsidR="0084219B" w:rsidRPr="00C844FF">
        <w:rPr>
          <w:lang w:eastAsia="zh-CN"/>
        </w:rPr>
        <w:instrText xml:space="preserve"> REF _Ref125365307 \r \h </w:instrText>
      </w:r>
      <w:r w:rsidR="003F1858" w:rsidRPr="00C844FF">
        <w:rPr>
          <w:lang w:eastAsia="zh-CN"/>
        </w:rPr>
        <w:instrText xml:space="preserve"> \* MERGEFORMAT </w:instrText>
      </w:r>
      <w:r w:rsidR="0084219B" w:rsidRPr="00C844FF">
        <w:rPr>
          <w:lang w:eastAsia="zh-CN"/>
        </w:rPr>
      </w:r>
      <w:r w:rsidR="0084219B" w:rsidRPr="00C844FF">
        <w:rPr>
          <w:lang w:eastAsia="zh-CN"/>
        </w:rPr>
        <w:fldChar w:fldCharType="separate"/>
      </w:r>
      <w:r w:rsidR="0084219B" w:rsidRPr="00C844FF">
        <w:rPr>
          <w:lang w:eastAsia="zh-CN"/>
        </w:rPr>
        <w:t>[1]</w:t>
      </w:r>
      <w:r w:rsidR="0084219B" w:rsidRPr="00C844FF">
        <w:rPr>
          <w:lang w:eastAsia="zh-CN"/>
        </w:rPr>
        <w:fldChar w:fldCharType="end"/>
      </w:r>
      <w:r w:rsidR="00ED03B7" w:rsidRPr="00C844FF">
        <w:rPr>
          <w:lang w:eastAsia="zh-CN"/>
        </w:rPr>
        <w:t xml:space="preserve">. </w:t>
      </w:r>
      <w:r w:rsidR="0084219B" w:rsidRPr="00C844FF">
        <w:rPr>
          <w:lang w:eastAsia="zh-CN"/>
        </w:rPr>
        <w:t>In this case</w:t>
      </w:r>
      <w:r w:rsidRPr="00C844FF">
        <w:rPr>
          <w:lang w:eastAsia="zh-CN"/>
        </w:rPr>
        <w:t xml:space="preserve">, one symbol </w:t>
      </w:r>
      <w:r w:rsidR="00D023AC">
        <w:rPr>
          <w:lang w:eastAsia="zh-CN"/>
        </w:rPr>
        <w:t xml:space="preserve">each </w:t>
      </w:r>
      <w:r w:rsidRPr="00C844FF">
        <w:rPr>
          <w:lang w:eastAsia="zh-CN"/>
        </w:rPr>
        <w:t xml:space="preserve">can be used for AGC and Tx-Rx turnaround time for </w:t>
      </w:r>
      <w:r w:rsidR="006C7B4E" w:rsidRPr="00C844FF">
        <w:rPr>
          <w:lang w:eastAsia="zh-CN"/>
        </w:rPr>
        <w:t>SL PRS</w:t>
      </w:r>
      <w:r w:rsidRPr="00C844FF">
        <w:rPr>
          <w:lang w:eastAsia="zh-CN"/>
        </w:rPr>
        <w:t xml:space="preserve"> transmission. </w:t>
      </w:r>
      <w:r w:rsidR="002B29DA" w:rsidRPr="00C844FF">
        <w:rPr>
          <w:lang w:eastAsia="zh-CN"/>
        </w:rPr>
        <w:lastRenderedPageBreak/>
        <w:t>Following the same design principle</w:t>
      </w:r>
      <w:r w:rsidR="00110C7B" w:rsidRPr="00C844FF">
        <w:rPr>
          <w:lang w:eastAsia="zh-CN"/>
        </w:rPr>
        <w:t xml:space="preserve"> for SL communication</w:t>
      </w:r>
      <w:r w:rsidR="002B29DA" w:rsidRPr="00C844FF">
        <w:rPr>
          <w:lang w:eastAsia="zh-CN"/>
        </w:rPr>
        <w:t xml:space="preserve">, </w:t>
      </w:r>
      <w:r w:rsidR="009D765E" w:rsidRPr="00C844FF">
        <w:rPr>
          <w:lang w:eastAsia="zh-CN"/>
        </w:rPr>
        <w:t xml:space="preserve">the first symbol of SL PRS </w:t>
      </w:r>
      <w:r w:rsidR="00B656D0" w:rsidRPr="00C844FF">
        <w:rPr>
          <w:lang w:eastAsia="zh-CN"/>
        </w:rPr>
        <w:t xml:space="preserve">transmission is repeated </w:t>
      </w:r>
      <w:r w:rsidR="00EF0D7A" w:rsidRPr="00C844FF">
        <w:rPr>
          <w:lang w:eastAsia="zh-CN"/>
        </w:rPr>
        <w:t>to generate</w:t>
      </w:r>
      <w:r w:rsidR="002940B7" w:rsidRPr="00C844FF">
        <w:rPr>
          <w:lang w:eastAsia="zh-CN"/>
        </w:rPr>
        <w:t xml:space="preserve"> AGC symbo</w:t>
      </w:r>
      <w:r w:rsidR="00EF0D7A" w:rsidRPr="00C844FF">
        <w:rPr>
          <w:lang w:eastAsia="zh-CN"/>
        </w:rPr>
        <w:t>l</w:t>
      </w:r>
      <w:r w:rsidR="002940B7" w:rsidRPr="00C844FF">
        <w:rPr>
          <w:lang w:eastAsia="zh-CN"/>
        </w:rPr>
        <w:t xml:space="preserve">. </w:t>
      </w:r>
    </w:p>
    <w:p w14:paraId="131A3729" w14:textId="1CE38833" w:rsidR="00B859FE" w:rsidRPr="00C844FF" w:rsidRDefault="00B859FE" w:rsidP="001344CE">
      <w:pPr>
        <w:spacing w:after="120"/>
        <w:jc w:val="both"/>
        <w:rPr>
          <w:lang w:eastAsia="zh-CN"/>
        </w:rPr>
      </w:pPr>
      <w:r>
        <w:rPr>
          <w:lang w:eastAsia="zh-CN"/>
        </w:rPr>
        <w:t xml:space="preserve">During RAN1 #112bis-e meeting, it was suggested that </w:t>
      </w:r>
      <w:r w:rsidR="00DE47A7">
        <w:rPr>
          <w:lang w:eastAsia="zh-CN"/>
        </w:rPr>
        <w:t xml:space="preserve">in a dedicated resource pool, </w:t>
      </w:r>
      <w:r w:rsidR="002B6D89">
        <w:rPr>
          <w:lang w:eastAsia="zh-CN"/>
        </w:rPr>
        <w:t>the PSCCH and SL PRS may have a common AGC symbol. However,</w:t>
      </w:r>
      <w:r w:rsidR="00DE47A7">
        <w:rPr>
          <w:lang w:eastAsia="zh-CN"/>
        </w:rPr>
        <w:t xml:space="preserve"> </w:t>
      </w:r>
      <w:r w:rsidR="0057524C">
        <w:rPr>
          <w:lang w:eastAsia="zh-CN"/>
        </w:rPr>
        <w:t>the feasibility of this approach is not clear since typically</w:t>
      </w:r>
      <w:r w:rsidR="005F30A2">
        <w:rPr>
          <w:lang w:eastAsia="zh-CN"/>
        </w:rPr>
        <w:t xml:space="preserve"> the bandwidth of PSCCH is expected to be rather different from that of a SL PRS resource. </w:t>
      </w:r>
      <w:r w:rsidR="00007115">
        <w:rPr>
          <w:lang w:eastAsia="zh-CN"/>
        </w:rPr>
        <w:t xml:space="preserve">Thus, in our view, separate AGC symbols would be necessary for PSCCH (this following existing SL </w:t>
      </w:r>
      <w:r w:rsidR="00C751E6">
        <w:rPr>
          <w:lang w:eastAsia="zh-CN"/>
        </w:rPr>
        <w:t xml:space="preserve">design) and </w:t>
      </w:r>
      <w:r w:rsidR="00902EDB">
        <w:rPr>
          <w:lang w:eastAsia="zh-CN"/>
        </w:rPr>
        <w:t>for SL PRS.</w:t>
      </w:r>
    </w:p>
    <w:p w14:paraId="0DABF20A" w14:textId="1D43AF13" w:rsidR="002D5935" w:rsidRPr="00C844FF" w:rsidRDefault="00474ADF" w:rsidP="00676990">
      <w:pPr>
        <w:jc w:val="both"/>
        <w:rPr>
          <w:lang w:eastAsia="zh-CN"/>
        </w:rPr>
      </w:pPr>
      <w:r w:rsidRPr="00C844FF">
        <w:rPr>
          <w:lang w:eastAsia="zh-CN"/>
        </w:rPr>
        <w:t xml:space="preserve">At the RAN1#112 meeting, it was agreed that </w:t>
      </w:r>
      <w:r w:rsidRPr="00C844FF">
        <w:rPr>
          <w:iCs/>
        </w:rPr>
        <w:t xml:space="preserve">TDM based multiplexing of SL PRS from different UEs in a slot is supported for dedicated resource pool </w:t>
      </w:r>
      <w:r w:rsidR="00DF7529" w:rsidRPr="00C844FF">
        <w:rPr>
          <w:iCs/>
        </w:rPr>
        <w:fldChar w:fldCharType="begin"/>
      </w:r>
      <w:r w:rsidR="00DF7529" w:rsidRPr="00C844FF">
        <w:rPr>
          <w:iCs/>
        </w:rPr>
        <w:instrText xml:space="preserve"> REF _Ref134432329 \r \h </w:instrText>
      </w:r>
      <w:r w:rsidR="003F1858" w:rsidRPr="00C844FF">
        <w:rPr>
          <w:iCs/>
        </w:rPr>
        <w:instrText xml:space="preserve"> \* MERGEFORMAT </w:instrText>
      </w:r>
      <w:r w:rsidR="00DF7529" w:rsidRPr="00C844FF">
        <w:rPr>
          <w:iCs/>
        </w:rPr>
      </w:r>
      <w:r w:rsidR="00DF7529" w:rsidRPr="00C844FF">
        <w:rPr>
          <w:iCs/>
        </w:rPr>
        <w:fldChar w:fldCharType="separate"/>
      </w:r>
      <w:r w:rsidR="00DF7529" w:rsidRPr="00C844FF">
        <w:rPr>
          <w:iCs/>
        </w:rPr>
        <w:t>[5]</w:t>
      </w:r>
      <w:r w:rsidR="00DF7529" w:rsidRPr="00C844FF">
        <w:rPr>
          <w:iCs/>
        </w:rPr>
        <w:fldChar w:fldCharType="end"/>
      </w:r>
      <w:r w:rsidRPr="00C844FF">
        <w:rPr>
          <w:iCs/>
        </w:rPr>
        <w:t xml:space="preserve">. This is </w:t>
      </w:r>
      <w:r w:rsidR="00676990" w:rsidRPr="00C844FF">
        <w:rPr>
          <w:iCs/>
        </w:rPr>
        <w:t xml:space="preserve">mainly motivated to allow a higher multiplexing capacity for SL PRS transmissions. </w:t>
      </w:r>
      <w:r w:rsidR="002D5935" w:rsidRPr="00C844FF">
        <w:rPr>
          <w:lang w:eastAsia="zh-CN"/>
        </w:rPr>
        <w:t xml:space="preserve">In case when multiple </w:t>
      </w:r>
      <w:r w:rsidR="006C7B4E" w:rsidRPr="00C844FF">
        <w:rPr>
          <w:lang w:eastAsia="zh-CN"/>
        </w:rPr>
        <w:t>SL PRS</w:t>
      </w:r>
      <w:r w:rsidR="002D5935" w:rsidRPr="00C844FF">
        <w:rPr>
          <w:lang w:eastAsia="zh-CN"/>
        </w:rPr>
        <w:t xml:space="preserve"> are transmitted from different UEs, additional AGC and Tx-Rx switching time may need to be included. </w:t>
      </w:r>
      <w:r w:rsidR="003B212D" w:rsidRPr="00C844FF">
        <w:rPr>
          <w:lang w:eastAsia="zh-CN"/>
        </w:rPr>
        <w:fldChar w:fldCharType="begin"/>
      </w:r>
      <w:r w:rsidR="003B212D" w:rsidRPr="00C844FF">
        <w:rPr>
          <w:lang w:eastAsia="zh-CN"/>
        </w:rPr>
        <w:instrText xml:space="preserve"> REF _Ref110425593 \h  \* MERGEFORMAT </w:instrText>
      </w:r>
      <w:r w:rsidR="003B212D" w:rsidRPr="00C844FF">
        <w:rPr>
          <w:lang w:eastAsia="zh-CN"/>
        </w:rPr>
      </w:r>
      <w:r w:rsidR="003B212D" w:rsidRPr="00C844FF">
        <w:rPr>
          <w:lang w:eastAsia="zh-CN"/>
        </w:rPr>
        <w:fldChar w:fldCharType="separate"/>
      </w:r>
      <w:r w:rsidR="00F61182" w:rsidRPr="00C844FF">
        <w:t xml:space="preserve">Figure </w:t>
      </w:r>
      <w:r w:rsidR="00F61182" w:rsidRPr="00C844FF">
        <w:rPr>
          <w:noProof/>
        </w:rPr>
        <w:t>4</w:t>
      </w:r>
      <w:r w:rsidR="003B212D" w:rsidRPr="00C844FF">
        <w:rPr>
          <w:lang w:eastAsia="zh-CN"/>
        </w:rPr>
        <w:fldChar w:fldCharType="end"/>
      </w:r>
      <w:r w:rsidR="003B212D" w:rsidRPr="00C844FF">
        <w:rPr>
          <w:lang w:eastAsia="zh-CN"/>
        </w:rPr>
        <w:t xml:space="preserve"> </w:t>
      </w:r>
      <w:r w:rsidR="002D5935" w:rsidRPr="00C844FF">
        <w:rPr>
          <w:lang w:eastAsia="zh-CN"/>
        </w:rPr>
        <w:t xml:space="preserve">illustrates one example of AGC and guard symbols for </w:t>
      </w:r>
      <w:r w:rsidR="006C7B4E" w:rsidRPr="00C844FF">
        <w:rPr>
          <w:lang w:eastAsia="zh-CN"/>
        </w:rPr>
        <w:t>SL PRS</w:t>
      </w:r>
      <w:r w:rsidR="002D5935" w:rsidRPr="00C844FF">
        <w:rPr>
          <w:lang w:eastAsia="zh-CN"/>
        </w:rPr>
        <w:t xml:space="preserve"> transmission in a dedicated resource pool. In the example, two symbols are allocated for AGC and Tx-Rx turnaround time, respectively. </w:t>
      </w:r>
    </w:p>
    <w:p w14:paraId="18712295" w14:textId="3224E26D" w:rsidR="002D5935" w:rsidRPr="00C844FF" w:rsidRDefault="00E42976" w:rsidP="002D5935">
      <w:pPr>
        <w:keepNext/>
        <w:jc w:val="center"/>
      </w:pPr>
      <w:r w:rsidRPr="00C844FF">
        <w:rPr>
          <w:noProof/>
        </w:rPr>
        <w:drawing>
          <wp:inline distT="0" distB="0" distL="0" distR="0" wp14:anchorId="4C0F32E2" wp14:editId="6B10F11A">
            <wp:extent cx="3467100" cy="1354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82338" cy="1360179"/>
                    </a:xfrm>
                    <a:prstGeom prst="rect">
                      <a:avLst/>
                    </a:prstGeom>
                  </pic:spPr>
                </pic:pic>
              </a:graphicData>
            </a:graphic>
          </wp:inline>
        </w:drawing>
      </w:r>
    </w:p>
    <w:p w14:paraId="47486367" w14:textId="0CAA8A98" w:rsidR="002D5935" w:rsidRPr="00C844FF" w:rsidRDefault="002D5935" w:rsidP="00E13C49">
      <w:pPr>
        <w:spacing w:before="120" w:after="300"/>
        <w:jc w:val="center"/>
        <w:rPr>
          <w:b/>
          <w:bCs/>
          <w:lang w:eastAsia="zh-CN"/>
        </w:rPr>
      </w:pPr>
      <w:bookmarkStart w:id="5" w:name="_Ref110425593"/>
      <w:r w:rsidRPr="00C844FF">
        <w:rPr>
          <w:b/>
          <w:bCs/>
        </w:rPr>
        <w:t xml:space="preserve">Figure </w:t>
      </w:r>
      <w:r w:rsidRPr="00C844FF">
        <w:rPr>
          <w:b/>
          <w:bCs/>
        </w:rPr>
        <w:fldChar w:fldCharType="begin"/>
      </w:r>
      <w:r w:rsidRPr="00C844FF">
        <w:rPr>
          <w:b/>
          <w:bCs/>
        </w:rPr>
        <w:instrText>SEQ Figure \* ARABIC</w:instrText>
      </w:r>
      <w:r w:rsidRPr="00C844FF">
        <w:rPr>
          <w:b/>
          <w:bCs/>
        </w:rPr>
        <w:fldChar w:fldCharType="separate"/>
      </w:r>
      <w:r w:rsidR="00F61182" w:rsidRPr="00C844FF">
        <w:rPr>
          <w:b/>
          <w:bCs/>
          <w:noProof/>
        </w:rPr>
        <w:t>4</w:t>
      </w:r>
      <w:r w:rsidRPr="00C844FF">
        <w:rPr>
          <w:b/>
          <w:bCs/>
        </w:rPr>
        <w:fldChar w:fldCharType="end"/>
      </w:r>
      <w:bookmarkEnd w:id="5"/>
      <w:r w:rsidRPr="00C844FF">
        <w:rPr>
          <w:b/>
          <w:bCs/>
        </w:rPr>
        <w:t xml:space="preserve">. AGC and Tx-Rx turnaround symbols for </w:t>
      </w:r>
      <w:r w:rsidR="006C7B4E" w:rsidRPr="00C844FF">
        <w:rPr>
          <w:b/>
          <w:bCs/>
        </w:rPr>
        <w:t>SL PRS</w:t>
      </w:r>
      <w:r w:rsidRPr="00C844FF">
        <w:rPr>
          <w:b/>
          <w:bCs/>
        </w:rPr>
        <w:t xml:space="preserve"> transmissions</w:t>
      </w:r>
    </w:p>
    <w:p w14:paraId="2710659A" w14:textId="14869020" w:rsidR="00295379" w:rsidRPr="00C844FF" w:rsidRDefault="00295379" w:rsidP="00F869CA">
      <w:pPr>
        <w:spacing w:before="240" w:after="0"/>
        <w:jc w:val="both"/>
        <w:rPr>
          <w:b/>
        </w:rPr>
      </w:pPr>
      <w:r w:rsidRPr="00C844FF">
        <w:rPr>
          <w:b/>
        </w:rPr>
        <w:t xml:space="preserve">Proposal </w:t>
      </w:r>
      <w:r w:rsidR="009E6936">
        <w:rPr>
          <w:b/>
        </w:rPr>
        <w:t>8</w:t>
      </w:r>
    </w:p>
    <w:p w14:paraId="6DF78BF2" w14:textId="05516099" w:rsidR="002D5935" w:rsidRPr="00C844FF" w:rsidRDefault="002D5935" w:rsidP="001C522A">
      <w:pPr>
        <w:numPr>
          <w:ilvl w:val="0"/>
          <w:numId w:val="57"/>
        </w:numPr>
        <w:overflowPunct/>
        <w:autoSpaceDE/>
        <w:autoSpaceDN/>
        <w:adjustRightInd/>
        <w:spacing w:before="60" w:after="0"/>
        <w:ind w:left="288" w:hanging="288"/>
        <w:jc w:val="both"/>
        <w:textAlignment w:val="auto"/>
        <w:rPr>
          <w:iCs/>
        </w:rPr>
      </w:pPr>
      <w:r w:rsidRPr="00C844FF">
        <w:rPr>
          <w:iCs/>
        </w:rPr>
        <w:t xml:space="preserve">Support AGC and guard symbol for Tx-Rx turnaround time for a </w:t>
      </w:r>
      <w:r w:rsidR="006C7B4E" w:rsidRPr="00C844FF">
        <w:rPr>
          <w:iCs/>
        </w:rPr>
        <w:t>SL PRS</w:t>
      </w:r>
      <w:r w:rsidRPr="00C844FF">
        <w:rPr>
          <w:iCs/>
        </w:rPr>
        <w:t xml:space="preserve"> transmission in a dedicated </w:t>
      </w:r>
      <w:r w:rsidR="006C7B4E" w:rsidRPr="00C844FF">
        <w:rPr>
          <w:iCs/>
        </w:rPr>
        <w:t>SL PRS</w:t>
      </w:r>
      <w:r w:rsidRPr="00C844FF">
        <w:rPr>
          <w:iCs/>
        </w:rPr>
        <w:t xml:space="preserve"> resource pool.</w:t>
      </w:r>
    </w:p>
    <w:p w14:paraId="518EAF72" w14:textId="02D8A6CD" w:rsidR="00551FF3" w:rsidRPr="00C844FF" w:rsidRDefault="00551FF3" w:rsidP="00551FF3">
      <w:pPr>
        <w:numPr>
          <w:ilvl w:val="0"/>
          <w:numId w:val="58"/>
        </w:numPr>
        <w:overflowPunct/>
        <w:autoSpaceDE/>
        <w:autoSpaceDN/>
        <w:adjustRightInd/>
        <w:spacing w:before="60" w:after="0"/>
        <w:jc w:val="both"/>
        <w:textAlignment w:val="auto"/>
        <w:rPr>
          <w:iCs/>
        </w:rPr>
      </w:pPr>
      <w:r w:rsidRPr="00C844FF">
        <w:rPr>
          <w:iCs/>
        </w:rPr>
        <w:t>The first symbol of SL PRS transmission is repeated to generate AGC symbol</w:t>
      </w:r>
      <w:r w:rsidR="00F138E6">
        <w:rPr>
          <w:iCs/>
        </w:rPr>
        <w:t>.</w:t>
      </w:r>
    </w:p>
    <w:p w14:paraId="4CC0C07E" w14:textId="2C8EF365" w:rsidR="002D5935" w:rsidRPr="00C844FF" w:rsidRDefault="002613F1" w:rsidP="00551FF3">
      <w:pPr>
        <w:numPr>
          <w:ilvl w:val="0"/>
          <w:numId w:val="57"/>
        </w:numPr>
        <w:overflowPunct/>
        <w:autoSpaceDE/>
        <w:autoSpaceDN/>
        <w:adjustRightInd/>
        <w:spacing w:before="60" w:after="0"/>
        <w:ind w:left="288" w:hanging="288"/>
        <w:jc w:val="both"/>
        <w:textAlignment w:val="auto"/>
        <w:rPr>
          <w:iCs/>
        </w:rPr>
      </w:pPr>
      <w:r w:rsidRPr="00C844FF">
        <w:rPr>
          <w:iCs/>
        </w:rPr>
        <w:t>In case of</w:t>
      </w:r>
      <w:r w:rsidR="006B46C4" w:rsidRPr="00C844FF">
        <w:rPr>
          <w:iCs/>
        </w:rPr>
        <w:t xml:space="preserve"> TDM based multiplexing </w:t>
      </w:r>
      <w:r w:rsidR="00C922B7" w:rsidRPr="00C844FF">
        <w:rPr>
          <w:iCs/>
        </w:rPr>
        <w:t>of SL PRS transmission from different UEs, AGC and guard symbols are inserted between SL PRS transmissions</w:t>
      </w:r>
      <w:r w:rsidR="002D5935" w:rsidRPr="00C844FF">
        <w:rPr>
          <w:iCs/>
        </w:rPr>
        <w:t xml:space="preserve">. </w:t>
      </w:r>
    </w:p>
    <w:p w14:paraId="19A58C19" w14:textId="68D9BFDB" w:rsidR="002D5935" w:rsidRPr="00C844FF" w:rsidRDefault="002D5935" w:rsidP="002D5935">
      <w:pPr>
        <w:jc w:val="both"/>
        <w:rPr>
          <w:lang w:eastAsia="zh-CN"/>
        </w:rPr>
      </w:pPr>
    </w:p>
    <w:p w14:paraId="15D35EBB" w14:textId="22040A1D" w:rsidR="004C6C31" w:rsidRPr="00C844FF" w:rsidRDefault="00B524A9" w:rsidP="00B524A9">
      <w:pPr>
        <w:pStyle w:val="Heading1"/>
      </w:pPr>
      <w:r w:rsidRPr="00C844FF">
        <w:t xml:space="preserve">Discussions on </w:t>
      </w:r>
      <w:r w:rsidR="006C7B4E" w:rsidRPr="00C844FF">
        <w:t>SL PRS</w:t>
      </w:r>
      <w:r w:rsidR="00541EB8" w:rsidRPr="00C844FF">
        <w:t xml:space="preserve"> power control </w:t>
      </w:r>
    </w:p>
    <w:p w14:paraId="48D5B163" w14:textId="225D2F2E" w:rsidR="00A8389C" w:rsidRPr="00C844FF" w:rsidRDefault="006C7B4E" w:rsidP="00AA7C1F">
      <w:pPr>
        <w:pStyle w:val="Heading2"/>
      </w:pPr>
      <w:r w:rsidRPr="00C844FF">
        <w:t>SL PRS</w:t>
      </w:r>
      <w:r w:rsidR="00AA7C1F" w:rsidRPr="00C844FF">
        <w:t xml:space="preserve"> power control for </w:t>
      </w:r>
      <w:r w:rsidR="005405C4" w:rsidRPr="00C844FF">
        <w:t xml:space="preserve">a </w:t>
      </w:r>
      <w:r w:rsidR="00AA7C1F" w:rsidRPr="00C844FF">
        <w:t>dedicated resource pool</w:t>
      </w:r>
    </w:p>
    <w:p w14:paraId="2379CED9" w14:textId="2E28C789" w:rsidR="008F5060" w:rsidRPr="00C844FF" w:rsidRDefault="001B4B64" w:rsidP="0001633B">
      <w:pPr>
        <w:spacing w:after="120"/>
        <w:jc w:val="both"/>
        <w:rPr>
          <w:lang w:eastAsia="zh-CN"/>
        </w:rPr>
      </w:pPr>
      <w:r w:rsidRPr="00C844FF">
        <w:rPr>
          <w:lang w:eastAsia="zh-CN"/>
        </w:rPr>
        <w:t>At the RAN1#11</w:t>
      </w:r>
      <w:r w:rsidR="003D6E8C" w:rsidRPr="00C844FF">
        <w:rPr>
          <w:lang w:eastAsia="zh-CN"/>
        </w:rPr>
        <w:t>2</w:t>
      </w:r>
      <w:r w:rsidR="00086CE2" w:rsidRPr="00C844FF">
        <w:rPr>
          <w:lang w:eastAsia="zh-CN"/>
        </w:rPr>
        <w:t>b-e</w:t>
      </w:r>
      <w:r w:rsidRPr="00C844FF">
        <w:rPr>
          <w:lang w:eastAsia="zh-CN"/>
        </w:rPr>
        <w:t xml:space="preserve"> meeting, it was agreed that </w:t>
      </w:r>
      <w:r w:rsidR="00514AED" w:rsidRPr="00C844FF">
        <w:rPr>
          <w:lang w:eastAsia="zh-CN"/>
        </w:rPr>
        <w:t xml:space="preserve">a UE can be configured to use DL pathloss (between TX UE and gNB) only, SL pathloss (between TX UE and RX UE) only, or both DL pathloss and SL pathloss. Further, </w:t>
      </w:r>
      <w:r w:rsidR="000D5F36" w:rsidRPr="00C844FF">
        <w:rPr>
          <w:lang w:eastAsia="zh-CN"/>
        </w:rPr>
        <w:t>the same principle as for PSSCH power control is applied for deciding which (i.e., SL, DL, or SL and DL) pathloss to use</w:t>
      </w:r>
      <w:r w:rsidR="00BD3ABD" w:rsidRPr="00C844FF">
        <w:rPr>
          <w:lang w:eastAsia="zh-CN"/>
        </w:rPr>
        <w:t xml:space="preserve"> </w:t>
      </w:r>
      <w:r w:rsidR="00E830F7" w:rsidRPr="00C844FF">
        <w:rPr>
          <w:lang w:eastAsia="zh-CN"/>
        </w:rPr>
        <w:fldChar w:fldCharType="begin"/>
      </w:r>
      <w:r w:rsidR="00E830F7" w:rsidRPr="00C844FF">
        <w:rPr>
          <w:lang w:eastAsia="zh-CN"/>
        </w:rPr>
        <w:instrText xml:space="preserve"> REF _Ref125365307 \r \h </w:instrText>
      </w:r>
      <w:r w:rsidR="008840AF" w:rsidRPr="00C844FF">
        <w:rPr>
          <w:lang w:eastAsia="zh-CN"/>
        </w:rPr>
        <w:instrText xml:space="preserve"> \* MERGEFORMAT </w:instrText>
      </w:r>
      <w:r w:rsidR="00E830F7" w:rsidRPr="00C844FF">
        <w:rPr>
          <w:lang w:eastAsia="zh-CN"/>
        </w:rPr>
      </w:r>
      <w:r w:rsidR="00E830F7" w:rsidRPr="00C844FF">
        <w:rPr>
          <w:lang w:eastAsia="zh-CN"/>
        </w:rPr>
        <w:fldChar w:fldCharType="separate"/>
      </w:r>
      <w:r w:rsidR="00E830F7" w:rsidRPr="00C844FF">
        <w:rPr>
          <w:lang w:eastAsia="zh-CN"/>
        </w:rPr>
        <w:t>[1]</w:t>
      </w:r>
      <w:r w:rsidR="00E830F7" w:rsidRPr="00C844FF">
        <w:rPr>
          <w:lang w:eastAsia="zh-CN"/>
        </w:rPr>
        <w:fldChar w:fldCharType="end"/>
      </w:r>
      <w:r w:rsidR="00E830F7" w:rsidRPr="00C844FF">
        <w:rPr>
          <w:lang w:eastAsia="zh-CN"/>
        </w:rPr>
        <w:t xml:space="preserve">. </w:t>
      </w:r>
    </w:p>
    <w:p w14:paraId="077B8276" w14:textId="3C9F6E16" w:rsidR="00011EEF" w:rsidRPr="00C844FF" w:rsidRDefault="00CF1D0C" w:rsidP="000B396D">
      <w:pPr>
        <w:spacing w:after="120"/>
        <w:jc w:val="both"/>
        <w:rPr>
          <w:rFonts w:eastAsia="Times New Roman"/>
        </w:rPr>
      </w:pPr>
      <w:r w:rsidRPr="00C844FF">
        <w:rPr>
          <w:lang w:val="en-GB" w:eastAsia="x-none"/>
        </w:rPr>
        <w:t xml:space="preserve">As </w:t>
      </w:r>
      <w:r w:rsidR="00C933D3" w:rsidRPr="00C844FF">
        <w:rPr>
          <w:rFonts w:eastAsia="Times New Roman"/>
        </w:rPr>
        <w:t xml:space="preserve">either dedicated resource pool(s) and/or a shared resource pool(s) with sidelink communication can be (pre-)configured for </w:t>
      </w:r>
      <w:r w:rsidR="006C7B4E" w:rsidRPr="00C844FF">
        <w:rPr>
          <w:rFonts w:eastAsia="Times New Roman"/>
        </w:rPr>
        <w:t>SL PRS</w:t>
      </w:r>
      <w:r w:rsidR="000E7423" w:rsidRPr="00C844FF">
        <w:rPr>
          <w:rFonts w:eastAsia="Times New Roman"/>
        </w:rPr>
        <w:t xml:space="preserve"> transmission, </w:t>
      </w:r>
      <w:r w:rsidR="006C7B4E" w:rsidRPr="00C844FF">
        <w:rPr>
          <w:rFonts w:eastAsia="Times New Roman"/>
        </w:rPr>
        <w:t>SL PRS</w:t>
      </w:r>
      <w:r w:rsidR="000E7423" w:rsidRPr="00C844FF">
        <w:rPr>
          <w:rFonts w:eastAsia="Times New Roman"/>
        </w:rPr>
        <w:t xml:space="preserve"> power control mechanism may depend on the exact </w:t>
      </w:r>
      <w:r w:rsidR="00ED6A1F" w:rsidRPr="00C844FF">
        <w:rPr>
          <w:rFonts w:eastAsia="Times New Roman"/>
        </w:rPr>
        <w:t xml:space="preserve">physical </w:t>
      </w:r>
      <w:r w:rsidR="006D6116" w:rsidRPr="00C844FF">
        <w:rPr>
          <w:rFonts w:eastAsia="Times New Roman"/>
        </w:rPr>
        <w:t xml:space="preserve">structure </w:t>
      </w:r>
      <w:r w:rsidR="00483DE2" w:rsidRPr="00C844FF">
        <w:rPr>
          <w:rFonts w:eastAsia="Times New Roman"/>
        </w:rPr>
        <w:t xml:space="preserve">of multiplexing of </w:t>
      </w:r>
      <w:r w:rsidR="006C7B4E" w:rsidRPr="00C844FF">
        <w:rPr>
          <w:rFonts w:eastAsia="Times New Roman"/>
        </w:rPr>
        <w:t>SL PRS</w:t>
      </w:r>
      <w:r w:rsidR="00483DE2" w:rsidRPr="00C844FF">
        <w:rPr>
          <w:rFonts w:eastAsia="Times New Roman"/>
        </w:rPr>
        <w:t xml:space="preserve"> and other SL channels in </w:t>
      </w:r>
      <w:r w:rsidR="000552E9" w:rsidRPr="00C844FF">
        <w:rPr>
          <w:rFonts w:eastAsia="Times New Roman"/>
        </w:rPr>
        <w:t xml:space="preserve">either dedicated or shared </w:t>
      </w:r>
      <w:r w:rsidR="00483DE2" w:rsidRPr="00C844FF">
        <w:rPr>
          <w:rFonts w:eastAsia="Times New Roman"/>
        </w:rPr>
        <w:t xml:space="preserve">resource pool. </w:t>
      </w:r>
      <w:r w:rsidR="008F5060" w:rsidRPr="00C844FF">
        <w:rPr>
          <w:rFonts w:eastAsia="Times New Roman"/>
        </w:rPr>
        <w:t xml:space="preserve">It was agreed at the RAN1#112b-e meeting that </w:t>
      </w:r>
      <w:r w:rsidR="00CA263C" w:rsidRPr="00C844FF">
        <w:rPr>
          <w:rFonts w:eastAsia="Times New Roman"/>
        </w:rPr>
        <w:t xml:space="preserve">for a dedicated resource pool for SL positioning, only a single stage SCI is used. </w:t>
      </w:r>
      <w:r w:rsidR="00D0026C" w:rsidRPr="00C844FF">
        <w:rPr>
          <w:rFonts w:eastAsia="Times New Roman"/>
        </w:rPr>
        <w:t xml:space="preserve">In addition, </w:t>
      </w:r>
      <w:r w:rsidR="00CA263C" w:rsidRPr="00C844FF">
        <w:rPr>
          <w:rFonts w:eastAsia="Times New Roman"/>
        </w:rPr>
        <w:t xml:space="preserve">PSCCH and associated SL-PRS are TDM’ed in the same slot </w:t>
      </w:r>
      <w:r w:rsidR="00CA263C" w:rsidRPr="00C844FF">
        <w:rPr>
          <w:rFonts w:eastAsia="Times New Roman"/>
        </w:rPr>
        <w:fldChar w:fldCharType="begin"/>
      </w:r>
      <w:r w:rsidR="00CA263C" w:rsidRPr="00C844FF">
        <w:rPr>
          <w:rFonts w:eastAsia="Times New Roman"/>
        </w:rPr>
        <w:instrText xml:space="preserve"> REF _Ref125365307 \r \h </w:instrText>
      </w:r>
      <w:r w:rsidR="008840AF" w:rsidRPr="00C844FF">
        <w:rPr>
          <w:rFonts w:eastAsia="Times New Roman"/>
        </w:rPr>
        <w:instrText xml:space="preserve"> \* MERGEFORMAT </w:instrText>
      </w:r>
      <w:r w:rsidR="00CA263C" w:rsidRPr="00C844FF">
        <w:rPr>
          <w:rFonts w:eastAsia="Times New Roman"/>
        </w:rPr>
      </w:r>
      <w:r w:rsidR="00CA263C" w:rsidRPr="00C844FF">
        <w:rPr>
          <w:rFonts w:eastAsia="Times New Roman"/>
        </w:rPr>
        <w:fldChar w:fldCharType="separate"/>
      </w:r>
      <w:r w:rsidR="00CA263C" w:rsidRPr="00C844FF">
        <w:rPr>
          <w:rFonts w:eastAsia="Times New Roman"/>
        </w:rPr>
        <w:t>[1]</w:t>
      </w:r>
      <w:r w:rsidR="00CA263C" w:rsidRPr="00C844FF">
        <w:rPr>
          <w:rFonts w:eastAsia="Times New Roman"/>
        </w:rPr>
        <w:fldChar w:fldCharType="end"/>
      </w:r>
      <w:r w:rsidR="00CA263C" w:rsidRPr="00C844FF">
        <w:rPr>
          <w:rFonts w:eastAsia="Times New Roman"/>
        </w:rPr>
        <w:t>.</w:t>
      </w:r>
      <w:r w:rsidR="00234709" w:rsidRPr="00C844FF">
        <w:rPr>
          <w:rFonts w:eastAsia="Times New Roman"/>
        </w:rPr>
        <w:t xml:space="preserve"> </w:t>
      </w:r>
      <w:r w:rsidR="00CE2746" w:rsidRPr="00C844FF">
        <w:rPr>
          <w:rFonts w:eastAsia="Times New Roman"/>
        </w:rPr>
        <w:fldChar w:fldCharType="begin"/>
      </w:r>
      <w:r w:rsidR="00CE2746" w:rsidRPr="00C844FF">
        <w:rPr>
          <w:rFonts w:eastAsia="Times New Roman"/>
        </w:rPr>
        <w:instrText xml:space="preserve"> REF _Ref125401012 \h </w:instrText>
      </w:r>
      <w:r w:rsidR="008840AF" w:rsidRPr="00C844FF">
        <w:rPr>
          <w:rFonts w:eastAsia="Times New Roman"/>
        </w:rPr>
        <w:instrText xml:space="preserve"> \* MERGEFORMAT </w:instrText>
      </w:r>
      <w:r w:rsidR="00CE2746" w:rsidRPr="00C844FF">
        <w:rPr>
          <w:rFonts w:eastAsia="Times New Roman"/>
        </w:rPr>
      </w:r>
      <w:r w:rsidR="00CE2746" w:rsidRPr="00C844FF">
        <w:rPr>
          <w:rFonts w:eastAsia="Times New Roman"/>
        </w:rPr>
        <w:fldChar w:fldCharType="separate"/>
      </w:r>
      <w:r w:rsidR="00F61182" w:rsidRPr="00C844FF">
        <w:t xml:space="preserve">Figure </w:t>
      </w:r>
      <w:r w:rsidR="00F61182" w:rsidRPr="00C844FF">
        <w:rPr>
          <w:noProof/>
        </w:rPr>
        <w:t>5</w:t>
      </w:r>
      <w:r w:rsidR="00CE2746" w:rsidRPr="00C844FF">
        <w:rPr>
          <w:rFonts w:eastAsia="Times New Roman"/>
        </w:rPr>
        <w:fldChar w:fldCharType="end"/>
      </w:r>
      <w:r w:rsidR="00CE2746" w:rsidRPr="00C844FF">
        <w:rPr>
          <w:rFonts w:eastAsia="Times New Roman"/>
        </w:rPr>
        <w:t xml:space="preserve"> </w:t>
      </w:r>
      <w:r w:rsidR="00202EEC" w:rsidRPr="00C844FF">
        <w:rPr>
          <w:rFonts w:eastAsia="Times New Roman"/>
        </w:rPr>
        <w:t xml:space="preserve">illustrates one example of multiplexing of PSCCH and </w:t>
      </w:r>
      <w:r w:rsidR="006C7B4E" w:rsidRPr="00C844FF">
        <w:rPr>
          <w:rFonts w:eastAsia="Times New Roman"/>
        </w:rPr>
        <w:t>SL PRS</w:t>
      </w:r>
      <w:r w:rsidR="00202EEC" w:rsidRPr="00C844FF">
        <w:rPr>
          <w:rFonts w:eastAsia="Times New Roman"/>
        </w:rPr>
        <w:t xml:space="preserve"> in a dedicated </w:t>
      </w:r>
      <w:r w:rsidR="006C7B4E" w:rsidRPr="00C844FF">
        <w:rPr>
          <w:rFonts w:eastAsia="Times New Roman"/>
        </w:rPr>
        <w:t>SL PRS</w:t>
      </w:r>
      <w:r w:rsidR="00202EEC" w:rsidRPr="00C844FF">
        <w:rPr>
          <w:rFonts w:eastAsia="Times New Roman"/>
        </w:rPr>
        <w:t xml:space="preserve"> resource pool</w:t>
      </w:r>
      <w:r w:rsidR="000122F1" w:rsidRPr="00C844FF">
        <w:rPr>
          <w:rFonts w:eastAsia="Times New Roman"/>
        </w:rPr>
        <w:t xml:space="preserve">. </w:t>
      </w:r>
      <w:r w:rsidR="0001633B" w:rsidRPr="00C844FF">
        <w:rPr>
          <w:rFonts w:eastAsia="Times New Roman"/>
        </w:rPr>
        <w:tab/>
      </w:r>
    </w:p>
    <w:p w14:paraId="170871D6" w14:textId="4D58B387" w:rsidR="00851E49" w:rsidRPr="00C844FF" w:rsidRDefault="00114359" w:rsidP="0098054A">
      <w:pPr>
        <w:keepNext/>
        <w:spacing w:before="240" w:after="0"/>
        <w:jc w:val="center"/>
      </w:pPr>
      <w:r w:rsidRPr="00C844FF">
        <w:rPr>
          <w:noProof/>
        </w:rPr>
        <w:lastRenderedPageBreak/>
        <w:drawing>
          <wp:inline distT="0" distB="0" distL="0" distR="0" wp14:anchorId="5EEC0E78" wp14:editId="305EFF40">
            <wp:extent cx="3305907" cy="1582671"/>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35435" cy="1596807"/>
                    </a:xfrm>
                    <a:prstGeom prst="rect">
                      <a:avLst/>
                    </a:prstGeom>
                  </pic:spPr>
                </pic:pic>
              </a:graphicData>
            </a:graphic>
          </wp:inline>
        </w:drawing>
      </w:r>
    </w:p>
    <w:p w14:paraId="3326122F" w14:textId="49F1DE5D" w:rsidR="002D410E" w:rsidRPr="00C844FF" w:rsidRDefault="00851E49" w:rsidP="00851E49">
      <w:pPr>
        <w:pStyle w:val="Caption"/>
        <w:jc w:val="center"/>
        <w:rPr>
          <w:rFonts w:eastAsia="Times New Roman"/>
        </w:rPr>
      </w:pPr>
      <w:bookmarkStart w:id="6" w:name="_Ref125401012"/>
      <w:r w:rsidRPr="00C844FF">
        <w:t xml:space="preserve">Figure </w:t>
      </w:r>
      <w:r w:rsidR="00CC1E3B">
        <w:fldChar w:fldCharType="begin"/>
      </w:r>
      <w:r w:rsidR="00CC1E3B">
        <w:instrText xml:space="preserve"> SEQ Figure \* ARABIC </w:instrText>
      </w:r>
      <w:r w:rsidR="00CC1E3B">
        <w:fldChar w:fldCharType="separate"/>
      </w:r>
      <w:r w:rsidR="00F61182" w:rsidRPr="00C844FF">
        <w:rPr>
          <w:noProof/>
        </w:rPr>
        <w:t>5</w:t>
      </w:r>
      <w:r w:rsidR="00CC1E3B">
        <w:rPr>
          <w:noProof/>
        </w:rPr>
        <w:fldChar w:fldCharType="end"/>
      </w:r>
      <w:bookmarkEnd w:id="6"/>
      <w:r w:rsidRPr="00C844FF">
        <w:t xml:space="preserve">. </w:t>
      </w:r>
      <w:r w:rsidR="00806FE7" w:rsidRPr="00C844FF">
        <w:t xml:space="preserve">Multiplexing of PSCCH and </w:t>
      </w:r>
      <w:r w:rsidR="006C7B4E" w:rsidRPr="00C844FF">
        <w:t>SL PRS</w:t>
      </w:r>
      <w:r w:rsidR="00806FE7" w:rsidRPr="00C844FF">
        <w:t xml:space="preserve"> in a dedicated </w:t>
      </w:r>
      <w:r w:rsidR="006C7B4E" w:rsidRPr="00C844FF">
        <w:t>SL PRS</w:t>
      </w:r>
      <w:r w:rsidR="00806FE7" w:rsidRPr="00C844FF">
        <w:t xml:space="preserve"> resource pool</w:t>
      </w:r>
    </w:p>
    <w:p w14:paraId="7E7CE9DC" w14:textId="77777777" w:rsidR="00E37F03" w:rsidRPr="00C844FF" w:rsidRDefault="00E37F03" w:rsidP="00766930">
      <w:pPr>
        <w:spacing w:after="0"/>
        <w:jc w:val="both"/>
        <w:rPr>
          <w:lang w:val="en-GB" w:eastAsia="x-none"/>
        </w:rPr>
      </w:pPr>
    </w:p>
    <w:p w14:paraId="135185EF" w14:textId="3CE77DFB" w:rsidR="001B0B8B" w:rsidRPr="00C844FF" w:rsidRDefault="00E37F03" w:rsidP="00764187">
      <w:pPr>
        <w:spacing w:after="120"/>
        <w:jc w:val="both"/>
        <w:rPr>
          <w:lang w:val="en-GB" w:eastAsia="zh-CN"/>
        </w:rPr>
      </w:pPr>
      <w:r w:rsidRPr="00C844FF">
        <w:rPr>
          <w:lang w:val="en-GB" w:eastAsia="x-none"/>
        </w:rPr>
        <w:t xml:space="preserve">When </w:t>
      </w:r>
      <w:r w:rsidR="006C7B4E" w:rsidRPr="00C844FF">
        <w:rPr>
          <w:lang w:val="en-GB" w:eastAsia="x-none"/>
        </w:rPr>
        <w:t>SL PRS</w:t>
      </w:r>
      <w:r w:rsidRPr="00C844FF">
        <w:rPr>
          <w:lang w:val="en-GB" w:eastAsia="x-none"/>
        </w:rPr>
        <w:t xml:space="preserve"> and PSCCH are multiplexed in a TDM manner, power </w:t>
      </w:r>
      <w:r w:rsidR="00DE7BAF" w:rsidRPr="00C844FF">
        <w:rPr>
          <w:lang w:val="en-GB" w:eastAsia="x-none"/>
        </w:rPr>
        <w:t xml:space="preserve">control for </w:t>
      </w:r>
      <w:r w:rsidR="006C7B4E" w:rsidRPr="00C844FF">
        <w:rPr>
          <w:lang w:val="en-GB" w:eastAsia="x-none"/>
        </w:rPr>
        <w:t>SL PRS</w:t>
      </w:r>
      <w:r w:rsidR="00DE7BAF" w:rsidRPr="00C844FF">
        <w:rPr>
          <w:lang w:val="en-GB" w:eastAsia="x-none"/>
        </w:rPr>
        <w:t xml:space="preserve"> transmission can follow the same open loop power control mechanism as defined for PSSCH f</w:t>
      </w:r>
      <w:r w:rsidR="00B631F2" w:rsidRPr="00C844FF">
        <w:rPr>
          <w:lang w:val="en-GB" w:eastAsia="x-none"/>
        </w:rPr>
        <w:t xml:space="preserve">or SL communication. </w:t>
      </w:r>
      <w:r w:rsidR="00BC6911" w:rsidRPr="00C844FF">
        <w:rPr>
          <w:lang w:val="en-GB" w:eastAsia="zh-CN"/>
        </w:rPr>
        <w:t>Further</w:t>
      </w:r>
      <w:r w:rsidR="00764187" w:rsidRPr="00C844FF">
        <w:rPr>
          <w:lang w:val="en-GB" w:eastAsia="zh-CN"/>
        </w:rPr>
        <w:t>,</w:t>
      </w:r>
      <w:r w:rsidR="0092334C" w:rsidRPr="00C844FF">
        <w:rPr>
          <w:lang w:val="en-GB" w:eastAsia="zh-CN"/>
        </w:rPr>
        <w:t xml:space="preserve"> t</w:t>
      </w:r>
      <w:r w:rsidR="004D4BFA" w:rsidRPr="00C844FF">
        <w:rPr>
          <w:lang w:val="en-GB" w:eastAsia="zh-CN"/>
        </w:rPr>
        <w:t xml:space="preserve">ransmit power of PSCCH can be further determined based on that of </w:t>
      </w:r>
      <w:r w:rsidR="006C7B4E" w:rsidRPr="00C844FF">
        <w:rPr>
          <w:lang w:val="en-GB" w:eastAsia="zh-CN"/>
        </w:rPr>
        <w:t>SL PRS</w:t>
      </w:r>
      <w:r w:rsidR="004D4BFA" w:rsidRPr="00C844FF">
        <w:rPr>
          <w:lang w:val="en-GB" w:eastAsia="zh-CN"/>
        </w:rPr>
        <w:t xml:space="preserve">. </w:t>
      </w:r>
      <w:r w:rsidR="00CE07BB" w:rsidRPr="00C844FF">
        <w:rPr>
          <w:lang w:val="en-GB" w:eastAsia="zh-CN"/>
        </w:rPr>
        <w:t xml:space="preserve">One </w:t>
      </w:r>
      <w:r w:rsidR="000F28D8" w:rsidRPr="00C844FF">
        <w:rPr>
          <w:lang w:val="en-GB" w:eastAsia="zh-CN"/>
        </w:rPr>
        <w:t xml:space="preserve">straightforward approach is to </w:t>
      </w:r>
      <w:r w:rsidR="00E410A0">
        <w:rPr>
          <w:lang w:val="en-GB" w:eastAsia="zh-CN"/>
        </w:rPr>
        <w:t xml:space="preserve">use the </w:t>
      </w:r>
      <w:r w:rsidR="000F28D8" w:rsidRPr="00C844FF">
        <w:rPr>
          <w:lang w:val="en-GB" w:eastAsia="zh-CN"/>
        </w:rPr>
        <w:t xml:space="preserve">same transmit power for </w:t>
      </w:r>
      <w:r w:rsidR="006C7B4E" w:rsidRPr="00C844FF">
        <w:rPr>
          <w:lang w:val="en-GB" w:eastAsia="zh-CN"/>
        </w:rPr>
        <w:t>SL PRS</w:t>
      </w:r>
      <w:r w:rsidR="000F28D8" w:rsidRPr="00C844FF">
        <w:rPr>
          <w:lang w:val="en-GB" w:eastAsia="zh-CN"/>
        </w:rPr>
        <w:t xml:space="preserve"> transmission</w:t>
      </w:r>
      <w:r w:rsidR="00CA417C">
        <w:rPr>
          <w:lang w:val="en-GB" w:eastAsia="zh-CN"/>
        </w:rPr>
        <w:t xml:space="preserve"> and PSCCH </w:t>
      </w:r>
      <w:r w:rsidR="00CF2C74">
        <w:rPr>
          <w:lang w:val="en-GB" w:eastAsia="zh-CN"/>
        </w:rPr>
        <w:t>transmission</w:t>
      </w:r>
      <w:r w:rsidR="00251EBE" w:rsidRPr="00C844FF">
        <w:rPr>
          <w:lang w:val="en-GB" w:eastAsia="zh-CN"/>
        </w:rPr>
        <w:t>. This option</w:t>
      </w:r>
      <w:r w:rsidR="00CE6737" w:rsidRPr="00C844FF">
        <w:rPr>
          <w:lang w:val="en-GB" w:eastAsia="zh-CN"/>
        </w:rPr>
        <w:t>, however,</w:t>
      </w:r>
      <w:r w:rsidR="00251EBE" w:rsidRPr="00C844FF">
        <w:rPr>
          <w:lang w:val="en-GB" w:eastAsia="zh-CN"/>
        </w:rPr>
        <w:t xml:space="preserve"> may </w:t>
      </w:r>
      <w:r w:rsidR="00D37A4D" w:rsidRPr="00C844FF">
        <w:rPr>
          <w:lang w:val="en-GB" w:eastAsia="zh-CN"/>
        </w:rPr>
        <w:t xml:space="preserve">lead to different PSD for the transmission of PSCCH and </w:t>
      </w:r>
      <w:r w:rsidR="006C7B4E" w:rsidRPr="00C844FF">
        <w:rPr>
          <w:lang w:val="en-GB" w:eastAsia="zh-CN"/>
        </w:rPr>
        <w:t>SL PRS</w:t>
      </w:r>
      <w:r w:rsidR="00D37A4D" w:rsidRPr="00C844FF">
        <w:rPr>
          <w:lang w:val="en-GB" w:eastAsia="zh-CN"/>
        </w:rPr>
        <w:t xml:space="preserve">. As an alternative, </w:t>
      </w:r>
      <w:r w:rsidR="00C461AE" w:rsidRPr="00C844FF">
        <w:rPr>
          <w:lang w:val="en-GB" w:eastAsia="zh-CN"/>
        </w:rPr>
        <w:t xml:space="preserve">transmit power of PSCCH can be scaled down based on </w:t>
      </w:r>
      <w:r w:rsidR="009228E3" w:rsidRPr="00C844FF">
        <w:rPr>
          <w:lang w:val="en-GB" w:eastAsia="zh-CN"/>
        </w:rPr>
        <w:t xml:space="preserve">the transmit power of </w:t>
      </w:r>
      <w:r w:rsidR="006C7B4E" w:rsidRPr="00C844FF">
        <w:rPr>
          <w:lang w:val="en-GB" w:eastAsia="zh-CN"/>
        </w:rPr>
        <w:t>SL PRS</w:t>
      </w:r>
      <w:r w:rsidR="009228E3" w:rsidRPr="00C844FF">
        <w:rPr>
          <w:lang w:val="en-GB" w:eastAsia="zh-CN"/>
        </w:rPr>
        <w:t xml:space="preserve"> and</w:t>
      </w:r>
      <w:r w:rsidR="00C461AE" w:rsidRPr="00C844FF">
        <w:rPr>
          <w:lang w:val="en-GB" w:eastAsia="zh-CN"/>
        </w:rPr>
        <w:t xml:space="preserve"> </w:t>
      </w:r>
      <w:r w:rsidR="008409CD" w:rsidRPr="00C844FF">
        <w:rPr>
          <w:lang w:val="en-GB" w:eastAsia="zh-CN"/>
        </w:rPr>
        <w:t xml:space="preserve">transmission bandwidth difference between </w:t>
      </w:r>
      <w:r w:rsidR="00FF61C3" w:rsidRPr="00C844FF">
        <w:rPr>
          <w:lang w:val="en-GB" w:eastAsia="zh-CN"/>
        </w:rPr>
        <w:t xml:space="preserve">PSCCH and </w:t>
      </w:r>
      <w:r w:rsidR="006C7B4E" w:rsidRPr="00C844FF">
        <w:rPr>
          <w:lang w:val="en-GB" w:eastAsia="zh-CN"/>
        </w:rPr>
        <w:t>SL PRS</w:t>
      </w:r>
      <w:r w:rsidR="00FF61C3" w:rsidRPr="00C844FF">
        <w:rPr>
          <w:lang w:val="en-GB" w:eastAsia="zh-CN"/>
        </w:rPr>
        <w:t xml:space="preserve">, which can help maintain same PSD across PSCCH and </w:t>
      </w:r>
      <w:r w:rsidR="006C7B4E" w:rsidRPr="00C844FF">
        <w:rPr>
          <w:lang w:val="en-GB" w:eastAsia="zh-CN"/>
        </w:rPr>
        <w:t>SL PRS</w:t>
      </w:r>
      <w:r w:rsidR="00FF61C3" w:rsidRPr="00C844FF">
        <w:rPr>
          <w:lang w:val="en-GB" w:eastAsia="zh-CN"/>
        </w:rPr>
        <w:t xml:space="preserve"> transmission. </w:t>
      </w:r>
      <w:r w:rsidR="0034583F" w:rsidRPr="00C844FF">
        <w:rPr>
          <w:lang w:val="en-GB" w:eastAsia="zh-CN"/>
        </w:rPr>
        <w:t xml:space="preserve">Considering the </w:t>
      </w:r>
      <w:r w:rsidR="00FE3EBD" w:rsidRPr="00C844FF">
        <w:rPr>
          <w:lang w:val="en-GB" w:eastAsia="zh-CN"/>
        </w:rPr>
        <w:t xml:space="preserve">potential specification impact and implementation effort, it may be more desirable to </w:t>
      </w:r>
      <w:r w:rsidR="00BC6911" w:rsidRPr="00C844FF">
        <w:rPr>
          <w:lang w:val="en-GB" w:eastAsia="zh-CN"/>
        </w:rPr>
        <w:t xml:space="preserve">apply same transmit power for </w:t>
      </w:r>
      <w:r w:rsidR="00192D86" w:rsidRPr="00C844FF">
        <w:rPr>
          <w:lang w:val="en-GB" w:eastAsia="zh-CN"/>
        </w:rPr>
        <w:t>PSCCH and SL PRS</w:t>
      </w:r>
      <w:r w:rsidR="00756E7F" w:rsidRPr="00C844FF">
        <w:rPr>
          <w:lang w:val="en-GB" w:eastAsia="zh-CN"/>
        </w:rPr>
        <w:t xml:space="preserve">. </w:t>
      </w:r>
    </w:p>
    <w:p w14:paraId="1F4C3E3C" w14:textId="5E7CCCBB" w:rsidR="00983A9A" w:rsidRPr="00C844FF" w:rsidRDefault="00983A9A" w:rsidP="00983A9A">
      <w:pPr>
        <w:spacing w:before="240" w:after="0"/>
        <w:jc w:val="both"/>
        <w:rPr>
          <w:b/>
        </w:rPr>
      </w:pPr>
      <w:r w:rsidRPr="00C844FF">
        <w:rPr>
          <w:b/>
        </w:rPr>
        <w:t xml:space="preserve">Proposal </w:t>
      </w:r>
      <w:r w:rsidR="009E6936">
        <w:rPr>
          <w:b/>
        </w:rPr>
        <w:t>9</w:t>
      </w:r>
    </w:p>
    <w:p w14:paraId="57ABCE03" w14:textId="77777777" w:rsidR="001014A0" w:rsidRPr="00C844FF" w:rsidRDefault="00503408" w:rsidP="00983A9A">
      <w:pPr>
        <w:numPr>
          <w:ilvl w:val="0"/>
          <w:numId w:val="57"/>
        </w:numPr>
        <w:overflowPunct/>
        <w:autoSpaceDE/>
        <w:autoSpaceDN/>
        <w:adjustRightInd/>
        <w:spacing w:before="60" w:after="0"/>
        <w:ind w:left="288" w:hanging="288"/>
        <w:jc w:val="both"/>
        <w:textAlignment w:val="auto"/>
        <w:rPr>
          <w:iCs/>
        </w:rPr>
      </w:pPr>
      <w:r w:rsidRPr="00C844FF">
        <w:rPr>
          <w:iCs/>
        </w:rPr>
        <w:t>I</w:t>
      </w:r>
      <w:r w:rsidR="00983A9A" w:rsidRPr="00C844FF">
        <w:rPr>
          <w:iCs/>
        </w:rPr>
        <w:t xml:space="preserve">n a dedicated resource pool, </w:t>
      </w:r>
    </w:p>
    <w:p w14:paraId="4AFC529F" w14:textId="448E9CF9" w:rsidR="00983A9A" w:rsidRPr="00C844FF" w:rsidRDefault="00B1476F" w:rsidP="00B1476F">
      <w:pPr>
        <w:numPr>
          <w:ilvl w:val="0"/>
          <w:numId w:val="58"/>
        </w:numPr>
        <w:overflowPunct/>
        <w:autoSpaceDE/>
        <w:autoSpaceDN/>
        <w:adjustRightInd/>
        <w:spacing w:before="60" w:after="0"/>
        <w:jc w:val="both"/>
        <w:textAlignment w:val="auto"/>
        <w:rPr>
          <w:iCs/>
        </w:rPr>
      </w:pPr>
      <w:r w:rsidRPr="00C844FF">
        <w:rPr>
          <w:iCs/>
        </w:rPr>
        <w:t>T</w:t>
      </w:r>
      <w:r w:rsidR="00983A9A" w:rsidRPr="00C844FF">
        <w:rPr>
          <w:iCs/>
        </w:rPr>
        <w:t xml:space="preserve">ransmit power control mechanism </w:t>
      </w:r>
      <w:r w:rsidR="00503408" w:rsidRPr="00C844FF">
        <w:rPr>
          <w:iCs/>
        </w:rPr>
        <w:t xml:space="preserve">of SL PRS transmission </w:t>
      </w:r>
      <w:r w:rsidR="00983A9A" w:rsidRPr="00C844FF">
        <w:rPr>
          <w:iCs/>
        </w:rPr>
        <w:t>follows the same mechanism as defined for PSSCH</w:t>
      </w:r>
      <w:r w:rsidR="001014A0" w:rsidRPr="00C844FF">
        <w:rPr>
          <w:iCs/>
        </w:rPr>
        <w:t xml:space="preserve"> for SL communication</w:t>
      </w:r>
      <w:r w:rsidR="00983A9A" w:rsidRPr="00C844FF">
        <w:rPr>
          <w:iCs/>
        </w:rPr>
        <w:t>.</w:t>
      </w:r>
    </w:p>
    <w:p w14:paraId="0FDA9A55" w14:textId="2EBBD553" w:rsidR="001014A0" w:rsidRPr="00C844FF" w:rsidRDefault="001014A0" w:rsidP="00B1476F">
      <w:pPr>
        <w:numPr>
          <w:ilvl w:val="0"/>
          <w:numId w:val="58"/>
        </w:numPr>
        <w:overflowPunct/>
        <w:autoSpaceDE/>
        <w:autoSpaceDN/>
        <w:adjustRightInd/>
        <w:spacing w:before="60" w:after="0"/>
        <w:jc w:val="both"/>
        <w:textAlignment w:val="auto"/>
        <w:rPr>
          <w:iCs/>
        </w:rPr>
      </w:pPr>
      <w:r w:rsidRPr="00C844FF">
        <w:rPr>
          <w:iCs/>
        </w:rPr>
        <w:t xml:space="preserve">Same transmit power is applied for PSCCH and SL PRS. </w:t>
      </w:r>
    </w:p>
    <w:p w14:paraId="5A1E67FC" w14:textId="77777777" w:rsidR="00983A9A" w:rsidRPr="00C844FF" w:rsidRDefault="00983A9A" w:rsidP="00764187">
      <w:pPr>
        <w:spacing w:after="120"/>
        <w:jc w:val="both"/>
        <w:rPr>
          <w:lang w:eastAsia="zh-CN"/>
        </w:rPr>
      </w:pPr>
    </w:p>
    <w:p w14:paraId="05A62118" w14:textId="0D1DB948" w:rsidR="00825265" w:rsidRPr="00C510CC" w:rsidRDefault="00825265" w:rsidP="00764187">
      <w:pPr>
        <w:spacing w:after="120"/>
        <w:jc w:val="both"/>
        <w:rPr>
          <w:lang w:val="en-GB" w:eastAsia="zh-CN"/>
        </w:rPr>
      </w:pPr>
      <w:r w:rsidRPr="00C510CC">
        <w:rPr>
          <w:lang w:val="en-GB" w:eastAsia="zh-CN"/>
        </w:rPr>
        <w:t>At the RAN1#112b-e meeting, three options were id</w:t>
      </w:r>
      <w:r w:rsidR="002375F2" w:rsidRPr="00C510CC">
        <w:rPr>
          <w:lang w:val="en-GB" w:eastAsia="zh-CN"/>
        </w:rPr>
        <w:t xml:space="preserve">entified for down-selection for </w:t>
      </w:r>
      <w:r w:rsidR="00DA1114" w:rsidRPr="00C510CC">
        <w:rPr>
          <w:lang w:val="en-GB" w:eastAsia="zh-CN"/>
        </w:rPr>
        <w:t xml:space="preserve">SL pathloss reference for SL PRS in a dedicated resource pool </w:t>
      </w:r>
      <w:r w:rsidR="00DA1114" w:rsidRPr="00C510CC">
        <w:rPr>
          <w:lang w:val="en-GB" w:eastAsia="zh-CN"/>
        </w:rPr>
        <w:fldChar w:fldCharType="begin"/>
      </w:r>
      <w:r w:rsidR="00DA1114" w:rsidRPr="00C510CC">
        <w:rPr>
          <w:lang w:val="en-GB" w:eastAsia="zh-CN"/>
        </w:rPr>
        <w:instrText xml:space="preserve"> REF _Ref125365307 \r \h </w:instrText>
      </w:r>
      <w:r w:rsidR="00C844FF" w:rsidRPr="00C510CC">
        <w:rPr>
          <w:lang w:val="en-GB" w:eastAsia="zh-CN"/>
        </w:rPr>
        <w:instrText xml:space="preserve"> \* MERGEFORMAT </w:instrText>
      </w:r>
      <w:r w:rsidR="00DA1114" w:rsidRPr="00C510CC">
        <w:rPr>
          <w:lang w:val="en-GB" w:eastAsia="zh-CN"/>
        </w:rPr>
      </w:r>
      <w:r w:rsidR="00DA1114" w:rsidRPr="00C510CC">
        <w:rPr>
          <w:lang w:val="en-GB" w:eastAsia="zh-CN"/>
        </w:rPr>
        <w:fldChar w:fldCharType="separate"/>
      </w:r>
      <w:r w:rsidR="00DA1114" w:rsidRPr="00C510CC">
        <w:rPr>
          <w:lang w:val="en-GB" w:eastAsia="zh-CN"/>
        </w:rPr>
        <w:t>[1]</w:t>
      </w:r>
      <w:r w:rsidR="00DA1114" w:rsidRPr="00C510CC">
        <w:rPr>
          <w:lang w:val="en-GB" w:eastAsia="zh-CN"/>
        </w:rPr>
        <w:fldChar w:fldCharType="end"/>
      </w:r>
      <w:r w:rsidR="003D6DB0" w:rsidRPr="00C510CC">
        <w:rPr>
          <w:lang w:val="en-GB" w:eastAsia="zh-CN"/>
        </w:rPr>
        <w:t xml:space="preserve">: </w:t>
      </w:r>
    </w:p>
    <w:p w14:paraId="1ABDF14D" w14:textId="71038CA7" w:rsidR="00B36736" w:rsidRPr="00C510CC" w:rsidRDefault="00B36736" w:rsidP="001910CC">
      <w:pPr>
        <w:numPr>
          <w:ilvl w:val="0"/>
          <w:numId w:val="8"/>
        </w:numPr>
        <w:overflowPunct/>
        <w:autoSpaceDE/>
        <w:autoSpaceDN/>
        <w:adjustRightInd/>
        <w:spacing w:after="0"/>
        <w:textAlignment w:val="auto"/>
        <w:rPr>
          <w:rFonts w:eastAsia="Calibri"/>
          <w:lang w:eastAsia="zh-CN"/>
        </w:rPr>
      </w:pPr>
      <w:r w:rsidRPr="00C510CC">
        <w:rPr>
          <w:rFonts w:eastAsia="Calibri"/>
          <w:lang w:eastAsia="zh-CN"/>
        </w:rPr>
        <w:t>Option 1: SL PRS as pathloss reference</w:t>
      </w:r>
    </w:p>
    <w:p w14:paraId="03DECCA0" w14:textId="67BFFC85" w:rsidR="00B36736" w:rsidRPr="00C510CC" w:rsidRDefault="00B36736" w:rsidP="001910CC">
      <w:pPr>
        <w:numPr>
          <w:ilvl w:val="0"/>
          <w:numId w:val="8"/>
        </w:numPr>
        <w:overflowPunct/>
        <w:autoSpaceDE/>
        <w:autoSpaceDN/>
        <w:adjustRightInd/>
        <w:spacing w:after="0"/>
        <w:textAlignment w:val="auto"/>
        <w:rPr>
          <w:rFonts w:eastAsia="Calibri"/>
          <w:lang w:eastAsia="zh-CN"/>
        </w:rPr>
      </w:pPr>
      <w:r w:rsidRPr="00C510CC">
        <w:rPr>
          <w:rFonts w:eastAsia="Calibri"/>
          <w:lang w:eastAsia="zh-CN"/>
        </w:rPr>
        <w:t>Option 2: PSCCH DMRS as pathloss reference</w:t>
      </w:r>
    </w:p>
    <w:p w14:paraId="0560469D" w14:textId="0D8AD0A4" w:rsidR="00B36736" w:rsidRPr="00C510CC" w:rsidRDefault="00B36736" w:rsidP="001910CC">
      <w:pPr>
        <w:numPr>
          <w:ilvl w:val="0"/>
          <w:numId w:val="8"/>
        </w:numPr>
        <w:overflowPunct/>
        <w:autoSpaceDE/>
        <w:autoSpaceDN/>
        <w:adjustRightInd/>
        <w:spacing w:after="0"/>
        <w:textAlignment w:val="auto"/>
        <w:rPr>
          <w:rFonts w:eastAsia="Calibri"/>
          <w:lang w:eastAsia="zh-CN"/>
        </w:rPr>
      </w:pPr>
      <w:r w:rsidRPr="00C510CC">
        <w:rPr>
          <w:rFonts w:eastAsia="Calibri"/>
          <w:lang w:eastAsia="zh-CN"/>
        </w:rPr>
        <w:t>Option 3: Both Options 1 and 2</w:t>
      </w:r>
    </w:p>
    <w:p w14:paraId="0DF87CF9" w14:textId="7042ADC5" w:rsidR="00525408" w:rsidRPr="00C510CC" w:rsidRDefault="00BC535D" w:rsidP="006C1017">
      <w:pPr>
        <w:spacing w:before="120" w:after="0"/>
        <w:jc w:val="both"/>
        <w:rPr>
          <w:bCs/>
          <w:lang w:eastAsia="zh-CN"/>
        </w:rPr>
      </w:pPr>
      <w:r w:rsidRPr="00C510CC">
        <w:rPr>
          <w:bCs/>
        </w:rPr>
        <w:t xml:space="preserve">For SL communication, </w:t>
      </w:r>
      <w:r w:rsidR="00CA72B5" w:rsidRPr="00C510CC">
        <w:rPr>
          <w:bCs/>
        </w:rPr>
        <w:t xml:space="preserve">RSRP for PSSCH transmit power determination </w:t>
      </w:r>
      <w:r w:rsidR="006C1017" w:rsidRPr="00C510CC">
        <w:rPr>
          <w:bCs/>
        </w:rPr>
        <w:t xml:space="preserve">is obtained from PSSCH DMRS. </w:t>
      </w:r>
      <w:r w:rsidR="003868A1" w:rsidRPr="00C510CC">
        <w:rPr>
          <w:bCs/>
        </w:rPr>
        <w:t>T</w:t>
      </w:r>
      <w:r w:rsidR="00525408" w:rsidRPr="00C510CC">
        <w:rPr>
          <w:bCs/>
        </w:rPr>
        <w:t xml:space="preserve">o </w:t>
      </w:r>
      <w:r w:rsidR="002D578E" w:rsidRPr="00C510CC">
        <w:rPr>
          <w:bCs/>
        </w:rPr>
        <w:t xml:space="preserve">ensure </w:t>
      </w:r>
      <w:r w:rsidR="000B66AF" w:rsidRPr="00C510CC">
        <w:rPr>
          <w:bCs/>
        </w:rPr>
        <w:t xml:space="preserve">accurate </w:t>
      </w:r>
      <w:r w:rsidR="002D578E" w:rsidRPr="00C510CC">
        <w:rPr>
          <w:bCs/>
        </w:rPr>
        <w:t>positioning</w:t>
      </w:r>
      <w:r w:rsidR="000B66AF" w:rsidRPr="00C510CC">
        <w:rPr>
          <w:bCs/>
        </w:rPr>
        <w:t xml:space="preserve"> performance</w:t>
      </w:r>
      <w:r w:rsidR="002D578E" w:rsidRPr="00C510CC">
        <w:rPr>
          <w:bCs/>
        </w:rPr>
        <w:t xml:space="preserve">, wide transmission </w:t>
      </w:r>
      <w:r w:rsidR="00132C6F" w:rsidRPr="00C510CC">
        <w:rPr>
          <w:bCs/>
        </w:rPr>
        <w:t xml:space="preserve">bandwidth </w:t>
      </w:r>
      <w:r w:rsidR="000B66AF" w:rsidRPr="00C510CC">
        <w:rPr>
          <w:bCs/>
        </w:rPr>
        <w:t xml:space="preserve">would be typically </w:t>
      </w:r>
      <w:r w:rsidR="00132C6F" w:rsidRPr="00C510CC">
        <w:rPr>
          <w:bCs/>
        </w:rPr>
        <w:t>allocated for SL PRS</w:t>
      </w:r>
      <w:r w:rsidR="00C963E1" w:rsidRPr="00C510CC">
        <w:rPr>
          <w:bCs/>
        </w:rPr>
        <w:t xml:space="preserve"> transmission in a dedicated resource pool</w:t>
      </w:r>
      <w:r w:rsidR="006029AD" w:rsidRPr="00C510CC">
        <w:rPr>
          <w:bCs/>
        </w:rPr>
        <w:t xml:space="preserve">. For PSCCH transmission, however, the transmission bandwidth can be relatively </w:t>
      </w:r>
      <w:r w:rsidR="00E060AC" w:rsidRPr="00C510CC">
        <w:rPr>
          <w:bCs/>
        </w:rPr>
        <w:t>small</w:t>
      </w:r>
      <w:r w:rsidR="00E955E8" w:rsidRPr="00C510CC">
        <w:rPr>
          <w:bCs/>
        </w:rPr>
        <w:t xml:space="preserve">, </w:t>
      </w:r>
      <w:r w:rsidR="00D40F00" w:rsidRPr="00C510CC">
        <w:rPr>
          <w:bCs/>
        </w:rPr>
        <w:t>resulting in a limited number of REs for PSCCH DMRS</w:t>
      </w:r>
      <w:r w:rsidR="00E060AC" w:rsidRPr="00C510CC">
        <w:rPr>
          <w:bCs/>
          <w:lang w:eastAsia="zh-CN"/>
        </w:rPr>
        <w:t xml:space="preserve">. In this regard, it may be more appropriate to </w:t>
      </w:r>
      <w:r w:rsidR="00492BD1" w:rsidRPr="00C510CC">
        <w:rPr>
          <w:bCs/>
          <w:lang w:eastAsia="zh-CN"/>
        </w:rPr>
        <w:t xml:space="preserve">utilize SL PRS as </w:t>
      </w:r>
      <w:r w:rsidR="00D40F00" w:rsidRPr="00C510CC">
        <w:rPr>
          <w:bCs/>
          <w:lang w:eastAsia="zh-CN"/>
        </w:rPr>
        <w:t xml:space="preserve">a </w:t>
      </w:r>
      <w:r w:rsidR="00492BD1" w:rsidRPr="00C510CC">
        <w:rPr>
          <w:bCs/>
          <w:lang w:eastAsia="zh-CN"/>
        </w:rPr>
        <w:t xml:space="preserve">pathloss reference </w:t>
      </w:r>
      <w:r w:rsidR="004A6993" w:rsidRPr="00C510CC">
        <w:rPr>
          <w:bCs/>
          <w:lang w:eastAsia="zh-CN"/>
        </w:rPr>
        <w:t>to</w:t>
      </w:r>
      <w:r w:rsidR="00D72910" w:rsidRPr="00C510CC">
        <w:rPr>
          <w:bCs/>
          <w:lang w:eastAsia="zh-CN"/>
        </w:rPr>
        <w:t xml:space="preserve"> provide more reliable </w:t>
      </w:r>
      <w:r w:rsidR="00DA0E71" w:rsidRPr="00C510CC">
        <w:rPr>
          <w:bCs/>
          <w:lang w:eastAsia="zh-CN"/>
        </w:rPr>
        <w:t>RSRP measurement</w:t>
      </w:r>
      <w:r w:rsidR="004A6993">
        <w:rPr>
          <w:bCs/>
          <w:lang w:eastAsia="zh-CN"/>
        </w:rPr>
        <w:t>s</w:t>
      </w:r>
      <w:r w:rsidR="00DA0E71" w:rsidRPr="00C510CC">
        <w:rPr>
          <w:bCs/>
          <w:lang w:eastAsia="zh-CN"/>
        </w:rPr>
        <w:t xml:space="preserve">. </w:t>
      </w:r>
    </w:p>
    <w:p w14:paraId="204A160A" w14:textId="7D5D0964" w:rsidR="00F470AE" w:rsidRPr="0007393C" w:rsidRDefault="00F470AE" w:rsidP="00F470AE">
      <w:pPr>
        <w:spacing w:before="240" w:after="0"/>
        <w:jc w:val="both"/>
        <w:rPr>
          <w:b/>
        </w:rPr>
      </w:pPr>
      <w:r w:rsidRPr="0007393C">
        <w:rPr>
          <w:b/>
        </w:rPr>
        <w:t xml:space="preserve">Proposal </w:t>
      </w:r>
      <w:r w:rsidR="009E6936">
        <w:rPr>
          <w:b/>
        </w:rPr>
        <w:t>10</w:t>
      </w:r>
    </w:p>
    <w:p w14:paraId="3EBCBAB1" w14:textId="2AF20CE1" w:rsidR="009335C5" w:rsidRPr="0007393C" w:rsidRDefault="009335C5" w:rsidP="009335C5">
      <w:pPr>
        <w:numPr>
          <w:ilvl w:val="0"/>
          <w:numId w:val="57"/>
        </w:numPr>
        <w:overflowPunct/>
        <w:autoSpaceDE/>
        <w:autoSpaceDN/>
        <w:adjustRightInd/>
        <w:spacing w:before="60" w:after="0"/>
        <w:ind w:left="288" w:hanging="288"/>
        <w:jc w:val="both"/>
        <w:textAlignment w:val="auto"/>
        <w:rPr>
          <w:iCs/>
        </w:rPr>
      </w:pPr>
      <w:r w:rsidRPr="0007393C">
        <w:rPr>
          <w:iCs/>
        </w:rPr>
        <w:t xml:space="preserve">For </w:t>
      </w:r>
      <w:r w:rsidR="006C7B4E" w:rsidRPr="0007393C">
        <w:rPr>
          <w:iCs/>
        </w:rPr>
        <w:t>SL PRS</w:t>
      </w:r>
      <w:r w:rsidRPr="0007393C">
        <w:rPr>
          <w:iCs/>
        </w:rPr>
        <w:t xml:space="preserve"> </w:t>
      </w:r>
      <w:r w:rsidR="0018162C" w:rsidRPr="0007393C">
        <w:rPr>
          <w:iCs/>
        </w:rPr>
        <w:t>transmit power control</w:t>
      </w:r>
      <w:r w:rsidRPr="0007393C">
        <w:rPr>
          <w:iCs/>
        </w:rPr>
        <w:t xml:space="preserve"> in a dedicated resource pool, </w:t>
      </w:r>
      <w:r w:rsidR="004247DD" w:rsidRPr="0007393C">
        <w:rPr>
          <w:rFonts w:eastAsia="Calibri"/>
          <w:lang w:eastAsia="zh-CN"/>
        </w:rPr>
        <w:t xml:space="preserve">Option </w:t>
      </w:r>
      <w:r w:rsidR="001947A5">
        <w:rPr>
          <w:rFonts w:eastAsia="Calibri"/>
          <w:lang w:eastAsia="zh-CN"/>
        </w:rPr>
        <w:t>1 (</w:t>
      </w:r>
      <w:r w:rsidR="001947A5" w:rsidRPr="00C510CC">
        <w:rPr>
          <w:rFonts w:eastAsia="Calibri"/>
          <w:lang w:eastAsia="zh-CN"/>
        </w:rPr>
        <w:t>SL PRS as pathloss reference</w:t>
      </w:r>
      <w:r w:rsidR="001947A5">
        <w:rPr>
          <w:rFonts w:eastAsia="Calibri"/>
          <w:lang w:eastAsia="zh-CN"/>
        </w:rPr>
        <w:t>)</w:t>
      </w:r>
      <w:r w:rsidR="004247DD" w:rsidRPr="0007393C">
        <w:rPr>
          <w:rFonts w:eastAsia="Calibri"/>
          <w:lang w:eastAsia="zh-CN"/>
        </w:rPr>
        <w:t xml:space="preserve"> is supported. </w:t>
      </w:r>
    </w:p>
    <w:p w14:paraId="2625FBB9" w14:textId="77777777" w:rsidR="009335C5" w:rsidRPr="00C844FF" w:rsidRDefault="009335C5" w:rsidP="00F75FAC">
      <w:pPr>
        <w:jc w:val="both"/>
        <w:rPr>
          <w:lang w:eastAsia="zh-CN"/>
        </w:rPr>
      </w:pPr>
    </w:p>
    <w:p w14:paraId="2AC64CFD" w14:textId="1802ED82" w:rsidR="00C627DF" w:rsidRPr="00C844FF" w:rsidRDefault="006C7B4E" w:rsidP="0095587C">
      <w:pPr>
        <w:pStyle w:val="Heading2"/>
      </w:pPr>
      <w:r w:rsidRPr="00C844FF">
        <w:t>SL PRS</w:t>
      </w:r>
      <w:r w:rsidR="0095587C" w:rsidRPr="00C844FF">
        <w:t xml:space="preserve"> power control for </w:t>
      </w:r>
      <w:r w:rsidR="005405C4" w:rsidRPr="00C844FF">
        <w:t xml:space="preserve">a </w:t>
      </w:r>
      <w:r w:rsidR="0095587C" w:rsidRPr="00C844FF">
        <w:t>shared resource pool</w:t>
      </w:r>
    </w:p>
    <w:p w14:paraId="443E3BC8" w14:textId="2A004C18" w:rsidR="00117A23" w:rsidRPr="00C844FF" w:rsidRDefault="00E53595" w:rsidP="00117A23">
      <w:pPr>
        <w:jc w:val="both"/>
        <w:rPr>
          <w:lang w:val="en-GB" w:eastAsia="x-none"/>
        </w:rPr>
      </w:pPr>
      <w:r w:rsidRPr="00C844FF">
        <w:rPr>
          <w:lang w:val="en-GB" w:eastAsia="x-none"/>
        </w:rPr>
        <w:t>As described in our companion contribution</w:t>
      </w:r>
      <w:r w:rsidR="005C7FE7" w:rsidRPr="00C844FF">
        <w:rPr>
          <w:lang w:val="en-GB" w:eastAsia="x-none"/>
        </w:rPr>
        <w:t xml:space="preserve"> </w:t>
      </w:r>
      <w:r w:rsidR="003E15F3" w:rsidRPr="00C844FF">
        <w:rPr>
          <w:rFonts w:eastAsia="Times New Roman"/>
        </w:rPr>
        <w:fldChar w:fldCharType="begin"/>
      </w:r>
      <w:r w:rsidR="003E15F3" w:rsidRPr="00C844FF">
        <w:rPr>
          <w:rFonts w:eastAsia="Times New Roman"/>
        </w:rPr>
        <w:instrText xml:space="preserve"> REF _Ref125360774 \r \h </w:instrText>
      </w:r>
      <w:r w:rsidR="00220D92" w:rsidRPr="00C844FF">
        <w:rPr>
          <w:rFonts w:eastAsia="Times New Roman"/>
        </w:rPr>
        <w:instrText xml:space="preserve"> \* MERGEFORMAT </w:instrText>
      </w:r>
      <w:r w:rsidR="003E15F3" w:rsidRPr="00C844FF">
        <w:rPr>
          <w:rFonts w:eastAsia="Times New Roman"/>
        </w:rPr>
      </w:r>
      <w:r w:rsidR="003E15F3" w:rsidRPr="00C844FF">
        <w:rPr>
          <w:rFonts w:eastAsia="Times New Roman"/>
        </w:rPr>
        <w:fldChar w:fldCharType="separate"/>
      </w:r>
      <w:r w:rsidR="00F61182" w:rsidRPr="00C844FF">
        <w:rPr>
          <w:rFonts w:eastAsia="Times New Roman"/>
        </w:rPr>
        <w:t>[3]</w:t>
      </w:r>
      <w:r w:rsidR="003E15F3" w:rsidRPr="00C844FF">
        <w:rPr>
          <w:rFonts w:eastAsia="Times New Roman"/>
        </w:rPr>
        <w:fldChar w:fldCharType="end"/>
      </w:r>
      <w:r w:rsidRPr="00C844FF">
        <w:rPr>
          <w:lang w:val="en-GB" w:eastAsia="x-none"/>
        </w:rPr>
        <w:t xml:space="preserve">, </w:t>
      </w:r>
      <w:r w:rsidR="003F2480" w:rsidRPr="00C844FF">
        <w:rPr>
          <w:lang w:val="en-GB" w:eastAsia="x-none"/>
        </w:rPr>
        <w:t xml:space="preserve">for </w:t>
      </w:r>
      <w:r w:rsidR="006C7B4E" w:rsidRPr="00C844FF">
        <w:rPr>
          <w:lang w:val="en-GB" w:eastAsia="x-none"/>
        </w:rPr>
        <w:t>SL PRS</w:t>
      </w:r>
      <w:r w:rsidR="003F2480" w:rsidRPr="00C844FF">
        <w:rPr>
          <w:lang w:val="en-GB" w:eastAsia="x-none"/>
        </w:rPr>
        <w:t xml:space="preserve"> transmission in a shared resource pool, </w:t>
      </w:r>
      <w:r w:rsidR="006C7B4E" w:rsidRPr="00C844FF">
        <w:rPr>
          <w:lang w:val="en-GB" w:eastAsia="x-none"/>
        </w:rPr>
        <w:t>SL PRS</w:t>
      </w:r>
      <w:r w:rsidR="003F2480" w:rsidRPr="00C844FF">
        <w:rPr>
          <w:lang w:val="en-GB" w:eastAsia="x-none"/>
        </w:rPr>
        <w:t xml:space="preserve"> is associated with PSSCH and occupies </w:t>
      </w:r>
      <w:r w:rsidR="003801B1" w:rsidRPr="00C844FF">
        <w:rPr>
          <w:lang w:val="en-GB" w:eastAsia="x-none"/>
        </w:rPr>
        <w:t xml:space="preserve">same bandwidth as the PSSCH transmission. Further, </w:t>
      </w:r>
      <w:r w:rsidR="006C7B4E" w:rsidRPr="00C844FF">
        <w:rPr>
          <w:rFonts w:hint="eastAsia"/>
          <w:lang w:val="en-GB" w:eastAsia="x-none"/>
        </w:rPr>
        <w:t>SL PRS</w:t>
      </w:r>
      <w:r w:rsidR="002B12B6" w:rsidRPr="00C844FF">
        <w:rPr>
          <w:rFonts w:hint="eastAsia"/>
          <w:lang w:val="en-GB" w:eastAsia="x-none"/>
        </w:rPr>
        <w:t xml:space="preserve"> and PSSCH/PSCCH are multiplexed in a TDM manner</w:t>
      </w:r>
      <w:r w:rsidR="002B12B6" w:rsidRPr="00C844FF">
        <w:rPr>
          <w:lang w:val="en-GB" w:eastAsia="x-none"/>
        </w:rPr>
        <w:t xml:space="preserve">. </w:t>
      </w:r>
      <w:r w:rsidR="00117A23" w:rsidRPr="00C844FF">
        <w:rPr>
          <w:lang w:val="en-GB" w:eastAsia="x-none"/>
        </w:rPr>
        <w:t xml:space="preserve">In order to avoid </w:t>
      </w:r>
      <w:r w:rsidR="00F128F6" w:rsidRPr="00C844FF">
        <w:rPr>
          <w:lang w:val="en-GB" w:eastAsia="x-none"/>
        </w:rPr>
        <w:t xml:space="preserve">transient period due to power change within a shared resource pool, </w:t>
      </w:r>
      <w:r w:rsidR="00F128F6" w:rsidRPr="00C844FF">
        <w:rPr>
          <w:lang w:eastAsia="zh-CN"/>
        </w:rPr>
        <w:t xml:space="preserve">the power and PSD of the OFDM symbols with </w:t>
      </w:r>
      <w:r w:rsidR="006C7B4E" w:rsidRPr="00C844FF">
        <w:rPr>
          <w:lang w:eastAsia="zh-CN"/>
        </w:rPr>
        <w:t>SL PRS</w:t>
      </w:r>
      <w:r w:rsidR="00F128F6" w:rsidRPr="00C844FF">
        <w:rPr>
          <w:lang w:eastAsia="zh-CN"/>
        </w:rPr>
        <w:t xml:space="preserve"> and the one with only PSSCH need to be the same</w:t>
      </w:r>
      <w:r w:rsidR="00740CC8" w:rsidRPr="00C844FF">
        <w:rPr>
          <w:lang w:eastAsia="zh-CN"/>
        </w:rPr>
        <w:t xml:space="preserve">. </w:t>
      </w:r>
      <w:r w:rsidR="005C7FE7" w:rsidRPr="00C844FF">
        <w:rPr>
          <w:lang w:eastAsia="zh-CN"/>
        </w:rPr>
        <w:t xml:space="preserve">Similar to the transmit power </w:t>
      </w:r>
      <w:r w:rsidR="00B9334B" w:rsidRPr="00C844FF">
        <w:rPr>
          <w:lang w:eastAsia="zh-CN"/>
        </w:rPr>
        <w:t>control mechanism as defined</w:t>
      </w:r>
      <w:r w:rsidR="005C7FE7" w:rsidRPr="00C844FF">
        <w:rPr>
          <w:lang w:eastAsia="zh-CN"/>
        </w:rPr>
        <w:t xml:space="preserve"> for </w:t>
      </w:r>
      <w:r w:rsidR="00327D0E" w:rsidRPr="00C844FF">
        <w:rPr>
          <w:lang w:eastAsia="zh-CN"/>
        </w:rPr>
        <w:t>CSI-RS</w:t>
      </w:r>
      <w:r w:rsidR="005C7FE7" w:rsidRPr="00C844FF">
        <w:rPr>
          <w:lang w:eastAsia="zh-CN"/>
        </w:rPr>
        <w:t xml:space="preserve">, </w:t>
      </w:r>
      <w:r w:rsidR="006C7B4E" w:rsidRPr="00C844FF">
        <w:rPr>
          <w:lang w:eastAsia="zh-CN"/>
        </w:rPr>
        <w:t>SL PRS</w:t>
      </w:r>
      <w:r w:rsidR="00B9334B" w:rsidRPr="00C844FF">
        <w:rPr>
          <w:lang w:eastAsia="zh-CN"/>
        </w:rPr>
        <w:t xml:space="preserve"> transmit power can be determined based on that for PSSCH. </w:t>
      </w:r>
    </w:p>
    <w:p w14:paraId="33A37B0F" w14:textId="5C6CC6C0" w:rsidR="00761370" w:rsidRPr="00C844FF" w:rsidRDefault="00761370" w:rsidP="00761370">
      <w:pPr>
        <w:spacing w:before="240" w:after="0"/>
        <w:jc w:val="both"/>
        <w:rPr>
          <w:b/>
        </w:rPr>
      </w:pPr>
      <w:r w:rsidRPr="00C844FF">
        <w:rPr>
          <w:b/>
        </w:rPr>
        <w:t xml:space="preserve">Proposal </w:t>
      </w:r>
      <w:r w:rsidR="009E6936">
        <w:rPr>
          <w:b/>
        </w:rPr>
        <w:t>11</w:t>
      </w:r>
    </w:p>
    <w:p w14:paraId="21B4C0DF" w14:textId="2865C249" w:rsidR="00761370" w:rsidRPr="00C844FF" w:rsidRDefault="00761370" w:rsidP="00761370">
      <w:pPr>
        <w:numPr>
          <w:ilvl w:val="0"/>
          <w:numId w:val="57"/>
        </w:numPr>
        <w:overflowPunct/>
        <w:autoSpaceDE/>
        <w:autoSpaceDN/>
        <w:adjustRightInd/>
        <w:spacing w:before="60" w:after="0"/>
        <w:ind w:left="288" w:hanging="288"/>
        <w:jc w:val="both"/>
        <w:textAlignment w:val="auto"/>
        <w:rPr>
          <w:iCs/>
        </w:rPr>
      </w:pPr>
      <w:r w:rsidRPr="00C844FF">
        <w:rPr>
          <w:iCs/>
        </w:rPr>
        <w:t xml:space="preserve">For </w:t>
      </w:r>
      <w:r w:rsidR="006C7B4E" w:rsidRPr="00C844FF">
        <w:rPr>
          <w:iCs/>
        </w:rPr>
        <w:t>SL PRS</w:t>
      </w:r>
      <w:r w:rsidRPr="00C844FF">
        <w:rPr>
          <w:iCs/>
        </w:rPr>
        <w:t xml:space="preserve"> transmissions in a shared resource pool, </w:t>
      </w:r>
      <w:r w:rsidR="006C7B4E" w:rsidRPr="00C844FF">
        <w:rPr>
          <w:iCs/>
        </w:rPr>
        <w:t>SL PRS</w:t>
      </w:r>
      <w:r w:rsidR="00BF43C2" w:rsidRPr="00C844FF">
        <w:rPr>
          <w:iCs/>
        </w:rPr>
        <w:t xml:space="preserve"> </w:t>
      </w:r>
      <w:r w:rsidR="00FD19B8" w:rsidRPr="00C844FF">
        <w:rPr>
          <w:iCs/>
        </w:rPr>
        <w:t>transmit power is determined based on that for PSSCH</w:t>
      </w:r>
      <w:r w:rsidRPr="00C844FF">
        <w:rPr>
          <w:iCs/>
        </w:rPr>
        <w:t xml:space="preserve">. </w:t>
      </w:r>
    </w:p>
    <w:p w14:paraId="29B14D1D" w14:textId="77777777" w:rsidR="00D45D4B" w:rsidRPr="00C844FF" w:rsidRDefault="00D45D4B" w:rsidP="00D45D4B">
      <w:pPr>
        <w:rPr>
          <w:lang w:eastAsia="x-none"/>
        </w:rPr>
      </w:pPr>
    </w:p>
    <w:p w14:paraId="09D8566E" w14:textId="77777777" w:rsidR="00DE588B" w:rsidRPr="00C844FF" w:rsidRDefault="00DE588B" w:rsidP="00DE588B">
      <w:pPr>
        <w:pStyle w:val="Heading1"/>
        <w:textAlignment w:val="auto"/>
        <w:rPr>
          <w:lang w:val="en-US"/>
        </w:rPr>
      </w:pPr>
      <w:bookmarkStart w:id="7" w:name="_Ref52481833"/>
      <w:r w:rsidRPr="00C844FF">
        <w:rPr>
          <w:lang w:val="en-US"/>
        </w:rPr>
        <w:t>Conclusions</w:t>
      </w:r>
      <w:bookmarkEnd w:id="7"/>
    </w:p>
    <w:p w14:paraId="01F1AE6F" w14:textId="07EEF7C7" w:rsidR="00930933" w:rsidRPr="00C844FF" w:rsidRDefault="00930933" w:rsidP="00930933">
      <w:pPr>
        <w:jc w:val="both"/>
      </w:pPr>
      <w:r w:rsidRPr="00C844FF">
        <w:t xml:space="preserve">In this contribution, we </w:t>
      </w:r>
      <w:r w:rsidR="003F0323" w:rsidRPr="00C844FF">
        <w:rPr>
          <w:lang w:eastAsia="zh-CN"/>
        </w:rPr>
        <w:t>presented our views</w:t>
      </w:r>
      <w:r w:rsidRPr="00C844FF">
        <w:rPr>
          <w:lang w:eastAsia="zh-CN"/>
        </w:rPr>
        <w:t xml:space="preserve"> </w:t>
      </w:r>
      <w:r w:rsidR="006D6623" w:rsidRPr="00C844FF">
        <w:rPr>
          <w:lang w:eastAsia="zh-CN"/>
        </w:rPr>
        <w:t xml:space="preserve">on </w:t>
      </w:r>
      <w:r w:rsidR="006C7B4E" w:rsidRPr="00C844FF">
        <w:rPr>
          <w:lang w:eastAsia="zh-CN"/>
        </w:rPr>
        <w:t>SL PRS</w:t>
      </w:r>
      <w:r w:rsidR="006D6623" w:rsidRPr="00C844FF">
        <w:rPr>
          <w:lang w:eastAsia="zh-CN"/>
        </w:rPr>
        <w:t xml:space="preserve"> physical structure and transmit power control for </w:t>
      </w:r>
      <w:r w:rsidR="006C7B4E" w:rsidRPr="00C844FF">
        <w:rPr>
          <w:lang w:eastAsia="zh-CN"/>
        </w:rPr>
        <w:t>SL PRS</w:t>
      </w:r>
      <w:r w:rsidRPr="00C844FF">
        <w:rPr>
          <w:lang w:eastAsia="zh-CN"/>
        </w:rPr>
        <w:t>.</w:t>
      </w:r>
      <w:r w:rsidRPr="00C844FF">
        <w:t xml:space="preserve"> Further, we summarize the proposals as follows:</w:t>
      </w:r>
    </w:p>
    <w:p w14:paraId="45163DA6" w14:textId="77777777" w:rsidR="000D5602" w:rsidRPr="00C844FF" w:rsidRDefault="000D5602" w:rsidP="000D5602">
      <w:pPr>
        <w:spacing w:before="240" w:after="0"/>
        <w:jc w:val="both"/>
        <w:rPr>
          <w:b/>
        </w:rPr>
      </w:pPr>
      <w:r w:rsidRPr="00C844FF">
        <w:rPr>
          <w:b/>
        </w:rPr>
        <w:t>Proposal 1</w:t>
      </w:r>
    </w:p>
    <w:p w14:paraId="0147D357" w14:textId="77777777" w:rsidR="000D5602" w:rsidRPr="00C844FF" w:rsidRDefault="000D5602" w:rsidP="000D5602">
      <w:pPr>
        <w:numPr>
          <w:ilvl w:val="0"/>
          <w:numId w:val="57"/>
        </w:numPr>
        <w:overflowPunct/>
        <w:autoSpaceDE/>
        <w:autoSpaceDN/>
        <w:adjustRightInd/>
        <w:spacing w:before="60" w:after="0"/>
        <w:ind w:left="288" w:hanging="288"/>
        <w:jc w:val="both"/>
        <w:textAlignment w:val="auto"/>
        <w:rPr>
          <w:iCs/>
        </w:rPr>
      </w:pPr>
      <w:r w:rsidRPr="00C844FF">
        <w:rPr>
          <w:iCs/>
        </w:rPr>
        <w:t>For SL PRS sequence ID, Option 1 (</w:t>
      </w:r>
      <w:r w:rsidRPr="00C844FF">
        <w:rPr>
          <w:rFonts w:eastAsia="Calibri"/>
          <w:bCs/>
          <w:iCs/>
        </w:rPr>
        <w:t>a higher layer parameter</w:t>
      </w:r>
      <w:r>
        <w:rPr>
          <w:rFonts w:eastAsia="Calibri"/>
          <w:bCs/>
          <w:iCs/>
        </w:rPr>
        <w:t xml:space="preserve"> via </w:t>
      </w:r>
      <w:r w:rsidRPr="00C844FF">
        <w:rPr>
          <w:lang w:eastAsia="zh-CN"/>
        </w:rPr>
        <w:t>LPP/SLPP</w:t>
      </w:r>
      <w:r w:rsidRPr="00C844FF">
        <w:rPr>
          <w:iCs/>
        </w:rPr>
        <w:t xml:space="preserve">) </w:t>
      </w:r>
      <w:r>
        <w:rPr>
          <w:iCs/>
        </w:rPr>
        <w:t>is preferred.</w:t>
      </w:r>
      <w:r w:rsidRPr="00C844FF">
        <w:rPr>
          <w:iCs/>
        </w:rPr>
        <w:t xml:space="preserve"> </w:t>
      </w:r>
    </w:p>
    <w:p w14:paraId="0DC56922" w14:textId="77777777" w:rsidR="00C46989" w:rsidRPr="00C844FF" w:rsidRDefault="00C46989" w:rsidP="00C46989">
      <w:pPr>
        <w:spacing w:before="240" w:after="0"/>
        <w:jc w:val="both"/>
        <w:rPr>
          <w:b/>
        </w:rPr>
      </w:pPr>
      <w:r w:rsidRPr="00C844FF">
        <w:rPr>
          <w:b/>
        </w:rPr>
        <w:t>Proposal 2</w:t>
      </w:r>
    </w:p>
    <w:p w14:paraId="695EFF10" w14:textId="77777777" w:rsidR="00C46989" w:rsidRPr="00C844FF" w:rsidRDefault="00C46989" w:rsidP="00C46989">
      <w:pPr>
        <w:numPr>
          <w:ilvl w:val="0"/>
          <w:numId w:val="57"/>
        </w:numPr>
        <w:overflowPunct/>
        <w:autoSpaceDE/>
        <w:autoSpaceDN/>
        <w:adjustRightInd/>
        <w:spacing w:before="60" w:after="0"/>
        <w:ind w:left="288" w:hanging="288"/>
        <w:jc w:val="both"/>
        <w:textAlignment w:val="auto"/>
        <w:rPr>
          <w:iCs/>
        </w:rPr>
      </w:pPr>
      <w:r w:rsidRPr="00C844FF">
        <w:rPr>
          <w:iCs/>
        </w:rPr>
        <w:t xml:space="preserve">For dedicated resource pool, the bandwidth of SL PRS is the same as that of the resource pool. </w:t>
      </w:r>
    </w:p>
    <w:p w14:paraId="7C6BEE1D" w14:textId="77777777" w:rsidR="00C46989" w:rsidRPr="00C844FF" w:rsidRDefault="00C46989" w:rsidP="00C46989">
      <w:pPr>
        <w:numPr>
          <w:ilvl w:val="0"/>
          <w:numId w:val="57"/>
        </w:numPr>
        <w:overflowPunct/>
        <w:autoSpaceDE/>
        <w:autoSpaceDN/>
        <w:adjustRightInd/>
        <w:spacing w:before="60" w:after="0"/>
        <w:ind w:left="288" w:hanging="288"/>
        <w:jc w:val="both"/>
        <w:textAlignment w:val="auto"/>
        <w:rPr>
          <w:iCs/>
        </w:rPr>
      </w:pPr>
      <w:r w:rsidRPr="00C844FF">
        <w:rPr>
          <w:iCs/>
        </w:rPr>
        <w:t xml:space="preserve">For shared resource pool, SL PRS transmission is associated with PSSCH and occupies same BW as the PSSCH. </w:t>
      </w:r>
    </w:p>
    <w:p w14:paraId="7F29850E" w14:textId="77777777" w:rsidR="00AF4135" w:rsidRPr="00C844FF" w:rsidRDefault="00AF4135" w:rsidP="00AF4135">
      <w:pPr>
        <w:spacing w:before="240" w:after="0"/>
        <w:jc w:val="both"/>
        <w:rPr>
          <w:b/>
        </w:rPr>
      </w:pPr>
      <w:r w:rsidRPr="00C844FF">
        <w:rPr>
          <w:b/>
        </w:rPr>
        <w:t>Proposal 3</w:t>
      </w:r>
    </w:p>
    <w:p w14:paraId="76E266C3" w14:textId="77777777" w:rsidR="00AF4135" w:rsidRPr="00C844FF" w:rsidRDefault="00AF4135" w:rsidP="00AF4135">
      <w:pPr>
        <w:numPr>
          <w:ilvl w:val="0"/>
          <w:numId w:val="57"/>
        </w:numPr>
        <w:overflowPunct/>
        <w:autoSpaceDE/>
        <w:autoSpaceDN/>
        <w:adjustRightInd/>
        <w:spacing w:before="60" w:after="0"/>
        <w:ind w:left="288" w:hanging="288"/>
        <w:jc w:val="both"/>
        <w:textAlignment w:val="auto"/>
        <w:rPr>
          <w:iCs/>
        </w:rPr>
      </w:pPr>
      <w:r w:rsidRPr="00C844FF">
        <w:rPr>
          <w:lang w:eastAsia="zh-CN"/>
        </w:rPr>
        <w:t>For dedicated resource pool</w:t>
      </w:r>
    </w:p>
    <w:p w14:paraId="668D50A2" w14:textId="77777777" w:rsidR="00AF4135" w:rsidRDefault="00AF4135" w:rsidP="00AF4135">
      <w:pPr>
        <w:numPr>
          <w:ilvl w:val="0"/>
          <w:numId w:val="58"/>
        </w:numPr>
        <w:overflowPunct/>
        <w:autoSpaceDE/>
        <w:autoSpaceDN/>
        <w:adjustRightInd/>
        <w:spacing w:before="60" w:after="0"/>
        <w:jc w:val="both"/>
        <w:textAlignment w:val="auto"/>
        <w:rPr>
          <w:iCs/>
        </w:rPr>
      </w:pPr>
      <w:r w:rsidRPr="00C844FF">
        <w:rPr>
          <w:iCs/>
        </w:rPr>
        <w:t>Comb size</w:t>
      </w:r>
      <w:r>
        <w:rPr>
          <w:iCs/>
        </w:rPr>
        <w:t>s</w:t>
      </w:r>
      <w:r w:rsidRPr="00C844FF">
        <w:rPr>
          <w:iCs/>
        </w:rPr>
        <w:t xml:space="preserve"> N </w:t>
      </w:r>
      <w:r>
        <w:rPr>
          <w:iCs/>
        </w:rPr>
        <w:t>=</w:t>
      </w:r>
      <w:r w:rsidRPr="00C844FF">
        <w:rPr>
          <w:iCs/>
        </w:rPr>
        <w:t xml:space="preserve"> {8, 12} </w:t>
      </w:r>
      <w:r>
        <w:rPr>
          <w:iCs/>
        </w:rPr>
        <w:t>are</w:t>
      </w:r>
      <w:r w:rsidRPr="00C844FF">
        <w:rPr>
          <w:iCs/>
        </w:rPr>
        <w:t xml:space="preserve"> additionally supported. </w:t>
      </w:r>
    </w:p>
    <w:p w14:paraId="565B3230" w14:textId="77777777" w:rsidR="00AF4135" w:rsidRPr="00C844FF" w:rsidRDefault="00AF4135" w:rsidP="00AF4135">
      <w:pPr>
        <w:numPr>
          <w:ilvl w:val="0"/>
          <w:numId w:val="58"/>
        </w:numPr>
        <w:overflowPunct/>
        <w:autoSpaceDE/>
        <w:autoSpaceDN/>
        <w:adjustRightInd/>
        <w:spacing w:before="60" w:after="0"/>
        <w:jc w:val="both"/>
        <w:textAlignment w:val="auto"/>
        <w:rPr>
          <w:iCs/>
        </w:rPr>
      </w:pPr>
      <w:r>
        <w:rPr>
          <w:iCs/>
        </w:rPr>
        <w:t xml:space="preserve">A limited set of M values are supported for SL PRS transmission. </w:t>
      </w:r>
    </w:p>
    <w:p w14:paraId="03A14564" w14:textId="77777777" w:rsidR="00AF4135" w:rsidRPr="00C844FF" w:rsidRDefault="00AF4135" w:rsidP="00AF4135">
      <w:pPr>
        <w:numPr>
          <w:ilvl w:val="0"/>
          <w:numId w:val="57"/>
        </w:numPr>
        <w:overflowPunct/>
        <w:autoSpaceDE/>
        <w:autoSpaceDN/>
        <w:adjustRightInd/>
        <w:spacing w:before="60" w:after="0"/>
        <w:ind w:left="288" w:hanging="288"/>
        <w:jc w:val="both"/>
        <w:textAlignment w:val="auto"/>
        <w:rPr>
          <w:iCs/>
        </w:rPr>
      </w:pPr>
      <w:r w:rsidRPr="00C844FF">
        <w:rPr>
          <w:iCs/>
        </w:rPr>
        <w:t>For shared resource pool</w:t>
      </w:r>
    </w:p>
    <w:p w14:paraId="5CEFBAA9" w14:textId="77777777" w:rsidR="00AF4135" w:rsidRPr="00C844FF" w:rsidRDefault="00AF4135" w:rsidP="00AF4135">
      <w:pPr>
        <w:numPr>
          <w:ilvl w:val="0"/>
          <w:numId w:val="58"/>
        </w:numPr>
        <w:overflowPunct/>
        <w:autoSpaceDE/>
        <w:autoSpaceDN/>
        <w:adjustRightInd/>
        <w:spacing w:before="60" w:after="0"/>
        <w:jc w:val="both"/>
        <w:textAlignment w:val="auto"/>
        <w:rPr>
          <w:iCs/>
        </w:rPr>
      </w:pPr>
      <w:r w:rsidRPr="00C844FF">
        <w:rPr>
          <w:iCs/>
        </w:rPr>
        <w:t>(M, N) pairs with (1, 1), (1, 2), (2, 4), (2, 2) are supported.</w:t>
      </w:r>
    </w:p>
    <w:p w14:paraId="73D8BB1C" w14:textId="77777777" w:rsidR="00AF4135" w:rsidRPr="00C844FF" w:rsidRDefault="00AF4135" w:rsidP="00AF4135">
      <w:pPr>
        <w:numPr>
          <w:ilvl w:val="0"/>
          <w:numId w:val="58"/>
        </w:numPr>
        <w:overflowPunct/>
        <w:autoSpaceDE/>
        <w:autoSpaceDN/>
        <w:adjustRightInd/>
        <w:spacing w:before="60" w:after="0"/>
        <w:jc w:val="both"/>
        <w:textAlignment w:val="auto"/>
        <w:rPr>
          <w:iCs/>
        </w:rPr>
      </w:pPr>
      <w:r w:rsidRPr="00C844FF">
        <w:rPr>
          <w:iCs/>
        </w:rPr>
        <w:t xml:space="preserve">FFS: maximum value of M as 4. </w:t>
      </w:r>
    </w:p>
    <w:p w14:paraId="49D31ABC" w14:textId="77777777" w:rsidR="00B0721D" w:rsidRPr="00C844FF" w:rsidRDefault="00B0721D" w:rsidP="00B0721D">
      <w:pPr>
        <w:spacing w:before="240" w:after="0"/>
        <w:jc w:val="both"/>
        <w:rPr>
          <w:b/>
        </w:rPr>
      </w:pPr>
      <w:r w:rsidRPr="00C844FF">
        <w:rPr>
          <w:b/>
        </w:rPr>
        <w:t>Proposal 4</w:t>
      </w:r>
    </w:p>
    <w:p w14:paraId="42B57789" w14:textId="77777777" w:rsidR="00B0721D" w:rsidRPr="00C844FF" w:rsidRDefault="00B0721D" w:rsidP="00B0721D">
      <w:pPr>
        <w:numPr>
          <w:ilvl w:val="0"/>
          <w:numId w:val="57"/>
        </w:numPr>
        <w:overflowPunct/>
        <w:autoSpaceDE/>
        <w:autoSpaceDN/>
        <w:adjustRightInd/>
        <w:spacing w:before="60" w:after="0"/>
        <w:ind w:left="288" w:hanging="288"/>
        <w:jc w:val="both"/>
        <w:textAlignment w:val="auto"/>
        <w:rPr>
          <w:iCs/>
        </w:rPr>
      </w:pPr>
      <w:r w:rsidRPr="00C844FF">
        <w:rPr>
          <w:iCs/>
        </w:rPr>
        <w:t>Granularity of time-domain resource allocation for SL PRS transmission is based on SL PRS resource.</w:t>
      </w:r>
    </w:p>
    <w:p w14:paraId="46B7A96C" w14:textId="77777777" w:rsidR="00B0721D" w:rsidRPr="00C844FF" w:rsidRDefault="00B0721D" w:rsidP="00B0721D">
      <w:pPr>
        <w:numPr>
          <w:ilvl w:val="0"/>
          <w:numId w:val="57"/>
        </w:numPr>
        <w:overflowPunct/>
        <w:autoSpaceDE/>
        <w:autoSpaceDN/>
        <w:adjustRightInd/>
        <w:spacing w:before="60" w:after="0"/>
        <w:ind w:left="288" w:hanging="288"/>
        <w:jc w:val="both"/>
        <w:textAlignment w:val="auto"/>
        <w:rPr>
          <w:iCs/>
        </w:rPr>
      </w:pPr>
      <w:r w:rsidRPr="00C844FF">
        <w:rPr>
          <w:rFonts w:hint="eastAsia"/>
          <w:iCs/>
        </w:rPr>
        <w:t>Only consecutive symbols for a SL PRS transmission are supported</w:t>
      </w:r>
      <w:r w:rsidRPr="00C844FF">
        <w:rPr>
          <w:iCs/>
        </w:rPr>
        <w:t xml:space="preserve"> for both dedicated and shared resource pools. </w:t>
      </w:r>
    </w:p>
    <w:p w14:paraId="2E6967EE" w14:textId="77777777" w:rsidR="009162AD" w:rsidRPr="00C844FF" w:rsidRDefault="009162AD" w:rsidP="009162AD">
      <w:pPr>
        <w:spacing w:before="240" w:after="0"/>
        <w:jc w:val="both"/>
        <w:rPr>
          <w:b/>
        </w:rPr>
      </w:pPr>
      <w:r w:rsidRPr="00C844FF">
        <w:rPr>
          <w:b/>
        </w:rPr>
        <w:t>Proposal 5</w:t>
      </w:r>
    </w:p>
    <w:p w14:paraId="1CC4E87C" w14:textId="77777777" w:rsidR="009162AD" w:rsidRPr="00C844FF" w:rsidRDefault="009162AD" w:rsidP="009162AD">
      <w:pPr>
        <w:numPr>
          <w:ilvl w:val="0"/>
          <w:numId w:val="57"/>
        </w:numPr>
        <w:overflowPunct/>
        <w:autoSpaceDE/>
        <w:autoSpaceDN/>
        <w:adjustRightInd/>
        <w:spacing w:before="60" w:after="0"/>
        <w:ind w:left="288" w:hanging="288"/>
        <w:jc w:val="both"/>
        <w:textAlignment w:val="auto"/>
        <w:rPr>
          <w:iCs/>
        </w:rPr>
      </w:pPr>
      <w:r w:rsidRPr="00C844FF">
        <w:rPr>
          <w:iCs/>
        </w:rPr>
        <w:t>For a shared resource pool, comb</w:t>
      </w:r>
      <w:r>
        <w:rPr>
          <w:iCs/>
          <w:lang w:eastAsia="zh-CN"/>
        </w:rPr>
        <w:t>-</w:t>
      </w:r>
      <w:r w:rsidRPr="00C844FF">
        <w:rPr>
          <w:iCs/>
        </w:rPr>
        <w:t>based multiplexing of SL PRS transmission from different UEs in a slot is not supported.</w:t>
      </w:r>
    </w:p>
    <w:p w14:paraId="504D15E2" w14:textId="77777777" w:rsidR="009162AD" w:rsidRPr="00C844FF" w:rsidRDefault="009162AD" w:rsidP="009162AD">
      <w:pPr>
        <w:spacing w:before="240" w:after="0"/>
        <w:jc w:val="both"/>
        <w:rPr>
          <w:b/>
        </w:rPr>
      </w:pPr>
      <w:r w:rsidRPr="00C844FF">
        <w:rPr>
          <w:b/>
        </w:rPr>
        <w:t>Proposal 6</w:t>
      </w:r>
    </w:p>
    <w:p w14:paraId="384D4EC0" w14:textId="77777777" w:rsidR="009162AD" w:rsidRPr="00C844FF" w:rsidRDefault="009162AD" w:rsidP="009162AD">
      <w:pPr>
        <w:numPr>
          <w:ilvl w:val="0"/>
          <w:numId w:val="57"/>
        </w:numPr>
        <w:overflowPunct/>
        <w:autoSpaceDE/>
        <w:autoSpaceDN/>
        <w:adjustRightInd/>
        <w:spacing w:before="60" w:after="0"/>
        <w:ind w:left="288" w:hanging="288"/>
        <w:jc w:val="both"/>
        <w:textAlignment w:val="auto"/>
        <w:rPr>
          <w:iCs/>
        </w:rPr>
      </w:pPr>
      <w:r w:rsidRPr="00C844FF">
        <w:rPr>
          <w:iCs/>
        </w:rPr>
        <w:t>For dedicated resource pool</w:t>
      </w:r>
    </w:p>
    <w:p w14:paraId="08D2F8D1" w14:textId="77777777" w:rsidR="009162AD" w:rsidRPr="00C844FF" w:rsidRDefault="009162AD" w:rsidP="009162AD">
      <w:pPr>
        <w:numPr>
          <w:ilvl w:val="0"/>
          <w:numId w:val="58"/>
        </w:numPr>
        <w:overflowPunct/>
        <w:autoSpaceDE/>
        <w:autoSpaceDN/>
        <w:adjustRightInd/>
        <w:spacing w:before="60" w:after="0"/>
        <w:jc w:val="both"/>
        <w:textAlignment w:val="auto"/>
        <w:rPr>
          <w:iCs/>
        </w:rPr>
      </w:pPr>
      <w:r w:rsidRPr="00C844FF">
        <w:rPr>
          <w:iCs/>
        </w:rPr>
        <w:t xml:space="preserve">FDM based multiplexing of SL PRS transmission from different UEs in a slot is not supported. </w:t>
      </w:r>
    </w:p>
    <w:p w14:paraId="20A00DF8" w14:textId="77777777" w:rsidR="009162AD" w:rsidRPr="00C844FF" w:rsidRDefault="009162AD" w:rsidP="009162AD">
      <w:pPr>
        <w:numPr>
          <w:ilvl w:val="0"/>
          <w:numId w:val="58"/>
        </w:numPr>
        <w:overflowPunct/>
        <w:autoSpaceDE/>
        <w:autoSpaceDN/>
        <w:adjustRightInd/>
        <w:spacing w:before="60" w:after="0"/>
        <w:jc w:val="both"/>
        <w:textAlignment w:val="auto"/>
        <w:rPr>
          <w:iCs/>
        </w:rPr>
      </w:pPr>
      <w:r w:rsidRPr="00C844FF">
        <w:rPr>
          <w:iCs/>
        </w:rPr>
        <w:t>In case of comb-based multiplexing, only a single (M, N) pair is supported.</w:t>
      </w:r>
    </w:p>
    <w:p w14:paraId="3744A4BB" w14:textId="363A6DAF" w:rsidR="009162AD" w:rsidRPr="00C844FF" w:rsidRDefault="009162AD" w:rsidP="009162AD">
      <w:pPr>
        <w:numPr>
          <w:ilvl w:val="0"/>
          <w:numId w:val="58"/>
        </w:numPr>
        <w:overflowPunct/>
        <w:autoSpaceDE/>
        <w:autoSpaceDN/>
        <w:adjustRightInd/>
        <w:spacing w:before="60" w:after="0"/>
        <w:jc w:val="both"/>
        <w:textAlignment w:val="auto"/>
        <w:rPr>
          <w:iCs/>
        </w:rPr>
      </w:pPr>
      <w:r w:rsidRPr="00C844FF">
        <w:rPr>
          <w:iCs/>
        </w:rPr>
        <w:t xml:space="preserve">In case of </w:t>
      </w:r>
      <w:r w:rsidR="00FD1DDF" w:rsidRPr="00C844FF">
        <w:rPr>
          <w:iCs/>
        </w:rPr>
        <w:t>TDM</w:t>
      </w:r>
      <w:r w:rsidR="00FD1DDF">
        <w:rPr>
          <w:iCs/>
        </w:rPr>
        <w:t>-</w:t>
      </w:r>
      <w:r w:rsidRPr="00C844FF">
        <w:rPr>
          <w:iCs/>
        </w:rPr>
        <w:t>based multiplexing, more than one (M, N) pair can be supported.</w:t>
      </w:r>
    </w:p>
    <w:p w14:paraId="1318CB53" w14:textId="77777777" w:rsidR="009F7FAA" w:rsidRPr="00C844FF" w:rsidRDefault="009F7FAA" w:rsidP="009F7FAA">
      <w:pPr>
        <w:spacing w:before="240" w:after="0"/>
        <w:jc w:val="both"/>
        <w:rPr>
          <w:b/>
        </w:rPr>
      </w:pPr>
      <w:r w:rsidRPr="00C844FF">
        <w:rPr>
          <w:b/>
        </w:rPr>
        <w:t xml:space="preserve">Proposal </w:t>
      </w:r>
      <w:r>
        <w:rPr>
          <w:b/>
        </w:rPr>
        <w:t>7</w:t>
      </w:r>
    </w:p>
    <w:p w14:paraId="393CED32" w14:textId="77777777" w:rsidR="009F7FAA" w:rsidRDefault="009F7FAA" w:rsidP="009F7FAA">
      <w:pPr>
        <w:numPr>
          <w:ilvl w:val="0"/>
          <w:numId w:val="57"/>
        </w:numPr>
        <w:overflowPunct/>
        <w:autoSpaceDE/>
        <w:autoSpaceDN/>
        <w:adjustRightInd/>
        <w:spacing w:before="60" w:after="0"/>
        <w:ind w:left="288" w:hanging="288"/>
        <w:jc w:val="both"/>
        <w:textAlignment w:val="auto"/>
        <w:rPr>
          <w:iCs/>
        </w:rPr>
      </w:pPr>
      <w:r w:rsidRPr="00CD6BE6">
        <w:rPr>
          <w:iCs/>
        </w:rPr>
        <w:t>For shared resource pool</w:t>
      </w:r>
      <w:r>
        <w:rPr>
          <w:iCs/>
        </w:rPr>
        <w:t>:</w:t>
      </w:r>
      <w:r w:rsidRPr="00CD6BE6">
        <w:rPr>
          <w:iCs/>
        </w:rPr>
        <w:t xml:space="preserve"> </w:t>
      </w:r>
    </w:p>
    <w:p w14:paraId="716459EC" w14:textId="77777777" w:rsidR="009F7FAA" w:rsidRPr="00203BA2" w:rsidRDefault="009F7FAA" w:rsidP="009F7FAA">
      <w:pPr>
        <w:numPr>
          <w:ilvl w:val="0"/>
          <w:numId w:val="58"/>
        </w:numPr>
        <w:overflowPunct/>
        <w:autoSpaceDE/>
        <w:autoSpaceDN/>
        <w:adjustRightInd/>
        <w:spacing w:before="60" w:after="0"/>
        <w:jc w:val="both"/>
        <w:textAlignment w:val="auto"/>
        <w:rPr>
          <w:iCs/>
        </w:rPr>
      </w:pPr>
      <w:r w:rsidRPr="00203BA2">
        <w:rPr>
          <w:iCs/>
        </w:rPr>
        <w:t xml:space="preserve">A SL PRS resource refers to a time-frequency resource within a slot of a dedicated SL PRS resource pool that is used for SL PRS transmission </w:t>
      </w:r>
    </w:p>
    <w:p w14:paraId="31DAACDE" w14:textId="77777777" w:rsidR="009F7FAA" w:rsidRPr="00203BA2" w:rsidRDefault="009F7FAA" w:rsidP="009F7FAA">
      <w:pPr>
        <w:numPr>
          <w:ilvl w:val="0"/>
          <w:numId w:val="58"/>
        </w:numPr>
        <w:overflowPunct/>
        <w:autoSpaceDE/>
        <w:autoSpaceDN/>
        <w:adjustRightInd/>
        <w:spacing w:before="60" w:after="0"/>
        <w:jc w:val="both"/>
        <w:textAlignment w:val="auto"/>
        <w:rPr>
          <w:iCs/>
        </w:rPr>
      </w:pPr>
      <w:r w:rsidRPr="00203BA2">
        <w:rPr>
          <w:iCs/>
        </w:rPr>
        <w:t>Characteristics associated with a SL PRS resource include:</w:t>
      </w:r>
      <w:r>
        <w:rPr>
          <w:iCs/>
        </w:rPr>
        <w:t xml:space="preserve"> </w:t>
      </w:r>
    </w:p>
    <w:p w14:paraId="2D269D7C" w14:textId="77777777" w:rsidR="009F7FAA" w:rsidRPr="00CD6BE6" w:rsidRDefault="009F7FAA" w:rsidP="009F7FAA">
      <w:pPr>
        <w:numPr>
          <w:ilvl w:val="2"/>
          <w:numId w:val="58"/>
        </w:numPr>
        <w:overflowPunct/>
        <w:autoSpaceDE/>
        <w:autoSpaceDN/>
        <w:adjustRightInd/>
        <w:spacing w:before="60" w:after="0"/>
        <w:ind w:left="1080" w:hanging="360"/>
        <w:jc w:val="both"/>
        <w:textAlignment w:val="auto"/>
        <w:rPr>
          <w:iCs/>
        </w:rPr>
      </w:pPr>
      <w:r>
        <w:rPr>
          <w:iCs/>
        </w:rPr>
        <w:t>S</w:t>
      </w:r>
      <w:r w:rsidRPr="009F7FAA">
        <w:rPr>
          <w:iCs/>
        </w:rPr>
        <w:t xml:space="preserve">tarting symbol, number of symbols, comb size, and comb offset </w:t>
      </w:r>
      <w:r w:rsidRPr="00CD6BE6">
        <w:rPr>
          <w:iCs/>
        </w:rPr>
        <w:t xml:space="preserve">for </w:t>
      </w:r>
      <w:r>
        <w:rPr>
          <w:iCs/>
        </w:rPr>
        <w:t xml:space="preserve">the </w:t>
      </w:r>
      <w:r w:rsidRPr="00CD6BE6">
        <w:rPr>
          <w:iCs/>
        </w:rPr>
        <w:t>SL PRS</w:t>
      </w:r>
      <w:r>
        <w:rPr>
          <w:iCs/>
        </w:rPr>
        <w:t xml:space="preserve"> resource. </w:t>
      </w:r>
    </w:p>
    <w:p w14:paraId="3D7479E9" w14:textId="77777777" w:rsidR="009F7FAA" w:rsidRDefault="009F7FAA" w:rsidP="009F7FAA">
      <w:pPr>
        <w:numPr>
          <w:ilvl w:val="0"/>
          <w:numId w:val="57"/>
        </w:numPr>
        <w:overflowPunct/>
        <w:autoSpaceDE/>
        <w:autoSpaceDN/>
        <w:adjustRightInd/>
        <w:spacing w:before="60" w:after="0"/>
        <w:ind w:left="288" w:hanging="288"/>
        <w:jc w:val="both"/>
        <w:textAlignment w:val="auto"/>
        <w:rPr>
          <w:iCs/>
        </w:rPr>
      </w:pPr>
      <w:r>
        <w:rPr>
          <w:iCs/>
        </w:rPr>
        <w:t>For a shared or dedicated resource pool:</w:t>
      </w:r>
    </w:p>
    <w:p w14:paraId="3875ADA5" w14:textId="77777777" w:rsidR="009F7FAA" w:rsidRPr="00203BA2" w:rsidRDefault="009F7FAA" w:rsidP="009F7FAA">
      <w:pPr>
        <w:numPr>
          <w:ilvl w:val="0"/>
          <w:numId w:val="58"/>
        </w:numPr>
        <w:overflowPunct/>
        <w:autoSpaceDE/>
        <w:autoSpaceDN/>
        <w:adjustRightInd/>
        <w:spacing w:before="60" w:after="0"/>
        <w:jc w:val="both"/>
        <w:textAlignment w:val="auto"/>
        <w:rPr>
          <w:iCs/>
        </w:rPr>
      </w:pPr>
      <w:r w:rsidRPr="00203BA2">
        <w:rPr>
          <w:iCs/>
        </w:rPr>
        <w:t>Periodicity information or number of SL PRS occasions are not included as part of “time domain aspects” of a SL PRS resource.</w:t>
      </w:r>
    </w:p>
    <w:p w14:paraId="39F1FEE8" w14:textId="123275DA" w:rsidR="000D19CF" w:rsidRPr="00C844FF" w:rsidRDefault="000D19CF" w:rsidP="000D19CF">
      <w:pPr>
        <w:spacing w:before="240" w:after="0"/>
        <w:jc w:val="both"/>
        <w:rPr>
          <w:b/>
        </w:rPr>
      </w:pPr>
      <w:r w:rsidRPr="00C844FF">
        <w:rPr>
          <w:b/>
        </w:rPr>
        <w:t xml:space="preserve">Proposal </w:t>
      </w:r>
      <w:r w:rsidR="00CC1E3B">
        <w:rPr>
          <w:b/>
        </w:rPr>
        <w:t>8</w:t>
      </w:r>
    </w:p>
    <w:p w14:paraId="13CCDBE2" w14:textId="77777777" w:rsidR="000D19CF" w:rsidRPr="00C844FF" w:rsidRDefault="000D19CF" w:rsidP="000D19CF">
      <w:pPr>
        <w:numPr>
          <w:ilvl w:val="0"/>
          <w:numId w:val="57"/>
        </w:numPr>
        <w:overflowPunct/>
        <w:autoSpaceDE/>
        <w:autoSpaceDN/>
        <w:adjustRightInd/>
        <w:spacing w:before="60" w:after="0"/>
        <w:ind w:left="288" w:hanging="288"/>
        <w:jc w:val="both"/>
        <w:textAlignment w:val="auto"/>
        <w:rPr>
          <w:iCs/>
        </w:rPr>
      </w:pPr>
      <w:r w:rsidRPr="00C844FF">
        <w:rPr>
          <w:iCs/>
        </w:rPr>
        <w:t>Support AGC and guard symbol for Tx-Rx turnaround time for a SL PRS transmission in a dedicated SL PRS resource pool.</w:t>
      </w:r>
    </w:p>
    <w:p w14:paraId="351C1929" w14:textId="3E5EE314" w:rsidR="000D19CF" w:rsidRPr="00C844FF" w:rsidRDefault="000D19CF" w:rsidP="000D19CF">
      <w:pPr>
        <w:numPr>
          <w:ilvl w:val="0"/>
          <w:numId w:val="58"/>
        </w:numPr>
        <w:overflowPunct/>
        <w:autoSpaceDE/>
        <w:autoSpaceDN/>
        <w:adjustRightInd/>
        <w:spacing w:before="60" w:after="0"/>
        <w:jc w:val="both"/>
        <w:textAlignment w:val="auto"/>
        <w:rPr>
          <w:iCs/>
        </w:rPr>
      </w:pPr>
      <w:r w:rsidRPr="00C844FF">
        <w:rPr>
          <w:iCs/>
        </w:rPr>
        <w:t>The first symbol of SL PRS transmission is repeated to generate AGC symbol</w:t>
      </w:r>
      <w:r w:rsidR="003E3EC5">
        <w:rPr>
          <w:iCs/>
        </w:rPr>
        <w:t>.</w:t>
      </w:r>
    </w:p>
    <w:p w14:paraId="11FE0C3E" w14:textId="77777777" w:rsidR="000D19CF" w:rsidRPr="00C844FF" w:rsidRDefault="000D19CF" w:rsidP="000D19CF">
      <w:pPr>
        <w:numPr>
          <w:ilvl w:val="0"/>
          <w:numId w:val="57"/>
        </w:numPr>
        <w:overflowPunct/>
        <w:autoSpaceDE/>
        <w:autoSpaceDN/>
        <w:adjustRightInd/>
        <w:spacing w:before="60" w:after="0"/>
        <w:ind w:left="288" w:hanging="288"/>
        <w:jc w:val="both"/>
        <w:textAlignment w:val="auto"/>
        <w:rPr>
          <w:iCs/>
        </w:rPr>
      </w:pPr>
      <w:r w:rsidRPr="00C844FF">
        <w:rPr>
          <w:iCs/>
        </w:rPr>
        <w:lastRenderedPageBreak/>
        <w:t xml:space="preserve">In case of TDM based multiplexing of SL PRS transmission from different UEs, AGC and guard symbols are inserted between SL PRS transmissions. </w:t>
      </w:r>
    </w:p>
    <w:p w14:paraId="28521C4C" w14:textId="2EA5602C" w:rsidR="000D19CF" w:rsidRPr="00C844FF" w:rsidRDefault="000D19CF" w:rsidP="000D19CF">
      <w:pPr>
        <w:spacing w:before="240" w:after="0"/>
        <w:jc w:val="both"/>
        <w:rPr>
          <w:b/>
        </w:rPr>
      </w:pPr>
      <w:r w:rsidRPr="00C844FF">
        <w:rPr>
          <w:b/>
        </w:rPr>
        <w:t xml:space="preserve">Proposal </w:t>
      </w:r>
      <w:r w:rsidR="00CC1E3B">
        <w:rPr>
          <w:b/>
        </w:rPr>
        <w:t>9</w:t>
      </w:r>
    </w:p>
    <w:p w14:paraId="711459DC" w14:textId="77777777" w:rsidR="000D19CF" w:rsidRPr="00C844FF" w:rsidRDefault="000D19CF" w:rsidP="000D19CF">
      <w:pPr>
        <w:numPr>
          <w:ilvl w:val="0"/>
          <w:numId w:val="57"/>
        </w:numPr>
        <w:overflowPunct/>
        <w:autoSpaceDE/>
        <w:autoSpaceDN/>
        <w:adjustRightInd/>
        <w:spacing w:before="60" w:after="0"/>
        <w:ind w:left="288" w:hanging="288"/>
        <w:jc w:val="both"/>
        <w:textAlignment w:val="auto"/>
        <w:rPr>
          <w:iCs/>
        </w:rPr>
      </w:pPr>
      <w:r w:rsidRPr="00C844FF">
        <w:rPr>
          <w:iCs/>
        </w:rPr>
        <w:t xml:space="preserve">In a dedicated resource pool, </w:t>
      </w:r>
    </w:p>
    <w:p w14:paraId="34C84D5A" w14:textId="77777777" w:rsidR="000D19CF" w:rsidRPr="00C844FF" w:rsidRDefault="000D19CF" w:rsidP="000D19CF">
      <w:pPr>
        <w:numPr>
          <w:ilvl w:val="0"/>
          <w:numId w:val="58"/>
        </w:numPr>
        <w:overflowPunct/>
        <w:autoSpaceDE/>
        <w:autoSpaceDN/>
        <w:adjustRightInd/>
        <w:spacing w:before="60" w:after="0"/>
        <w:jc w:val="both"/>
        <w:textAlignment w:val="auto"/>
        <w:rPr>
          <w:iCs/>
        </w:rPr>
      </w:pPr>
      <w:r w:rsidRPr="00C844FF">
        <w:rPr>
          <w:iCs/>
        </w:rPr>
        <w:t>Transmit power control mechanism of SL PRS transmission follows the same mechanism as defined for PSSCH for SL communication.</w:t>
      </w:r>
    </w:p>
    <w:p w14:paraId="034C3610" w14:textId="77777777" w:rsidR="000D19CF" w:rsidRPr="00C844FF" w:rsidRDefault="000D19CF" w:rsidP="000D19CF">
      <w:pPr>
        <w:numPr>
          <w:ilvl w:val="0"/>
          <w:numId w:val="58"/>
        </w:numPr>
        <w:overflowPunct/>
        <w:autoSpaceDE/>
        <w:autoSpaceDN/>
        <w:adjustRightInd/>
        <w:spacing w:before="60" w:after="0"/>
        <w:jc w:val="both"/>
        <w:textAlignment w:val="auto"/>
        <w:rPr>
          <w:iCs/>
        </w:rPr>
      </w:pPr>
      <w:r w:rsidRPr="00C844FF">
        <w:rPr>
          <w:iCs/>
        </w:rPr>
        <w:t xml:space="preserve">Same transmit power is applied for PSCCH and SL PRS. </w:t>
      </w:r>
    </w:p>
    <w:p w14:paraId="7A67F7A9" w14:textId="19674277" w:rsidR="00A72621" w:rsidRPr="0007393C" w:rsidRDefault="00A72621" w:rsidP="00A72621">
      <w:pPr>
        <w:spacing w:before="240" w:after="0"/>
        <w:jc w:val="both"/>
        <w:rPr>
          <w:b/>
        </w:rPr>
      </w:pPr>
      <w:r w:rsidRPr="0007393C">
        <w:rPr>
          <w:b/>
        </w:rPr>
        <w:t xml:space="preserve">Proposal </w:t>
      </w:r>
      <w:r w:rsidR="00CC1E3B">
        <w:rPr>
          <w:b/>
        </w:rPr>
        <w:t>10</w:t>
      </w:r>
    </w:p>
    <w:p w14:paraId="01950FBA" w14:textId="77777777" w:rsidR="00A72621" w:rsidRPr="0007393C" w:rsidRDefault="00A72621" w:rsidP="00A72621">
      <w:pPr>
        <w:numPr>
          <w:ilvl w:val="0"/>
          <w:numId w:val="57"/>
        </w:numPr>
        <w:overflowPunct/>
        <w:autoSpaceDE/>
        <w:autoSpaceDN/>
        <w:adjustRightInd/>
        <w:spacing w:before="60" w:after="0"/>
        <w:ind w:left="288" w:hanging="288"/>
        <w:jc w:val="both"/>
        <w:textAlignment w:val="auto"/>
        <w:rPr>
          <w:iCs/>
        </w:rPr>
      </w:pPr>
      <w:r w:rsidRPr="0007393C">
        <w:rPr>
          <w:iCs/>
        </w:rPr>
        <w:t xml:space="preserve">For SL PRS transmit power control in a dedicated resource pool, </w:t>
      </w:r>
      <w:r w:rsidRPr="0007393C">
        <w:rPr>
          <w:rFonts w:eastAsia="Calibri"/>
          <w:lang w:eastAsia="zh-CN"/>
        </w:rPr>
        <w:t xml:space="preserve">Option </w:t>
      </w:r>
      <w:r>
        <w:rPr>
          <w:rFonts w:eastAsia="Calibri"/>
          <w:lang w:eastAsia="zh-CN"/>
        </w:rPr>
        <w:t>1 (</w:t>
      </w:r>
      <w:r w:rsidRPr="00C510CC">
        <w:rPr>
          <w:rFonts w:eastAsia="Calibri"/>
          <w:lang w:eastAsia="zh-CN"/>
        </w:rPr>
        <w:t>SL PRS as pathloss reference</w:t>
      </w:r>
      <w:r>
        <w:rPr>
          <w:rFonts w:eastAsia="Calibri"/>
          <w:lang w:eastAsia="zh-CN"/>
        </w:rPr>
        <w:t>)</w:t>
      </w:r>
      <w:r w:rsidRPr="0007393C">
        <w:rPr>
          <w:rFonts w:eastAsia="Calibri"/>
          <w:lang w:eastAsia="zh-CN"/>
        </w:rPr>
        <w:t xml:space="preserve"> is supported. </w:t>
      </w:r>
    </w:p>
    <w:p w14:paraId="0CE75020" w14:textId="3F87A91A" w:rsidR="00A72621" w:rsidRPr="00C844FF" w:rsidRDefault="00A72621" w:rsidP="00A72621">
      <w:pPr>
        <w:spacing w:before="240" w:after="0"/>
        <w:jc w:val="both"/>
        <w:rPr>
          <w:b/>
        </w:rPr>
      </w:pPr>
      <w:r w:rsidRPr="00C844FF">
        <w:rPr>
          <w:b/>
        </w:rPr>
        <w:t>Proposal 1</w:t>
      </w:r>
      <w:r w:rsidR="00CC1E3B">
        <w:rPr>
          <w:b/>
        </w:rPr>
        <w:t>1</w:t>
      </w:r>
    </w:p>
    <w:p w14:paraId="20F990FA" w14:textId="77777777" w:rsidR="00A72621" w:rsidRPr="00C844FF" w:rsidRDefault="00A72621" w:rsidP="00A72621">
      <w:pPr>
        <w:numPr>
          <w:ilvl w:val="0"/>
          <w:numId w:val="57"/>
        </w:numPr>
        <w:overflowPunct/>
        <w:autoSpaceDE/>
        <w:autoSpaceDN/>
        <w:adjustRightInd/>
        <w:spacing w:before="60" w:after="0"/>
        <w:ind w:left="288" w:hanging="288"/>
        <w:jc w:val="both"/>
        <w:textAlignment w:val="auto"/>
        <w:rPr>
          <w:iCs/>
        </w:rPr>
      </w:pPr>
      <w:r w:rsidRPr="00C844FF">
        <w:rPr>
          <w:iCs/>
        </w:rPr>
        <w:t xml:space="preserve">For SL PRS transmissions in a shared resource pool, SL PRS transmit power is determined based on that for PSSCH. </w:t>
      </w:r>
    </w:p>
    <w:p w14:paraId="2469B8C1" w14:textId="1561CEC0" w:rsidR="00292E88" w:rsidRPr="00C844FF" w:rsidRDefault="00292E88" w:rsidP="00292E88">
      <w:pPr>
        <w:overflowPunct/>
        <w:autoSpaceDE/>
        <w:autoSpaceDN/>
        <w:adjustRightInd/>
        <w:spacing w:before="60" w:after="0"/>
        <w:ind w:left="288"/>
        <w:jc w:val="both"/>
        <w:textAlignment w:val="auto"/>
        <w:rPr>
          <w:iCs/>
        </w:rPr>
      </w:pPr>
    </w:p>
    <w:p w14:paraId="21661FF3" w14:textId="77777777" w:rsidR="00DE588B" w:rsidRPr="00C844FF" w:rsidRDefault="00DE588B" w:rsidP="00DE588B">
      <w:pPr>
        <w:pStyle w:val="Heading1"/>
        <w:numPr>
          <w:ilvl w:val="0"/>
          <w:numId w:val="0"/>
        </w:numPr>
        <w:rPr>
          <w:lang w:val="en-US"/>
        </w:rPr>
      </w:pPr>
      <w:r w:rsidRPr="00C844FF">
        <w:rPr>
          <w:lang w:val="en-US"/>
        </w:rPr>
        <w:t>References</w:t>
      </w:r>
    </w:p>
    <w:p w14:paraId="5C9A4725" w14:textId="1C1224BB" w:rsidR="005F46E6" w:rsidRPr="00C844FF" w:rsidRDefault="005F46E6" w:rsidP="00253033">
      <w:pPr>
        <w:widowControl w:val="0"/>
        <w:numPr>
          <w:ilvl w:val="0"/>
          <w:numId w:val="4"/>
        </w:numPr>
        <w:overflowPunct/>
        <w:autoSpaceDE/>
        <w:adjustRightInd/>
        <w:spacing w:after="120"/>
        <w:jc w:val="both"/>
        <w:textAlignment w:val="auto"/>
        <w:rPr>
          <w:lang w:eastAsia="zh-CN"/>
        </w:rPr>
      </w:pPr>
      <w:bookmarkStart w:id="8" w:name="_Ref125365307"/>
      <w:r w:rsidRPr="00C844FF">
        <w:rPr>
          <w:lang w:eastAsia="zh-CN"/>
        </w:rPr>
        <w:t>Chairman’s notes, RAN1#11</w:t>
      </w:r>
      <w:r w:rsidR="00E73844" w:rsidRPr="00C844FF">
        <w:rPr>
          <w:lang w:eastAsia="zh-CN"/>
        </w:rPr>
        <w:t>2</w:t>
      </w:r>
      <w:r w:rsidR="00F16C3D" w:rsidRPr="00C844FF">
        <w:rPr>
          <w:lang w:eastAsia="zh-CN"/>
        </w:rPr>
        <w:t>b-e</w:t>
      </w:r>
      <w:r w:rsidRPr="00C844FF">
        <w:rPr>
          <w:lang w:eastAsia="zh-CN"/>
        </w:rPr>
        <w:t xml:space="preserve"> Meeting, </w:t>
      </w:r>
      <w:r w:rsidR="00F16C3D" w:rsidRPr="00C844FF">
        <w:rPr>
          <w:lang w:eastAsia="zh-CN"/>
        </w:rPr>
        <w:t>April</w:t>
      </w:r>
      <w:r w:rsidRPr="00C844FF">
        <w:rPr>
          <w:lang w:eastAsia="zh-CN"/>
        </w:rPr>
        <w:t xml:space="preserve"> 202</w:t>
      </w:r>
      <w:r w:rsidR="00F16C3D" w:rsidRPr="00C844FF">
        <w:rPr>
          <w:lang w:eastAsia="zh-CN"/>
        </w:rPr>
        <w:t>3</w:t>
      </w:r>
      <w:r w:rsidRPr="00C844FF">
        <w:rPr>
          <w:lang w:eastAsia="zh-CN"/>
        </w:rPr>
        <w:t>.</w:t>
      </w:r>
      <w:bookmarkStart w:id="9" w:name="_Ref117865618"/>
      <w:bookmarkEnd w:id="8"/>
    </w:p>
    <w:p w14:paraId="4B046B1C" w14:textId="18D26005" w:rsidR="00F07887" w:rsidRPr="00653A5B" w:rsidRDefault="000953A1" w:rsidP="00F07887">
      <w:pPr>
        <w:widowControl w:val="0"/>
        <w:numPr>
          <w:ilvl w:val="0"/>
          <w:numId w:val="4"/>
        </w:numPr>
        <w:overflowPunct/>
        <w:autoSpaceDE/>
        <w:adjustRightInd/>
        <w:spacing w:after="120"/>
        <w:jc w:val="both"/>
        <w:textAlignment w:val="auto"/>
        <w:rPr>
          <w:lang w:eastAsia="zh-CN"/>
        </w:rPr>
      </w:pPr>
      <w:bookmarkStart w:id="10" w:name="_Ref125360772"/>
      <w:r w:rsidRPr="00653A5B">
        <w:rPr>
          <w:lang w:eastAsia="zh-CN"/>
        </w:rPr>
        <w:t>R1-2304829</w:t>
      </w:r>
      <w:r w:rsidR="00F07887" w:rsidRPr="00653A5B">
        <w:rPr>
          <w:lang w:eastAsia="zh-CN"/>
        </w:rPr>
        <w:t>, “</w:t>
      </w:r>
      <w:r w:rsidR="009F09EE" w:rsidRPr="00653A5B">
        <w:rPr>
          <w:lang w:eastAsia="zh-CN"/>
        </w:rPr>
        <w:t>On measurements and reporting for SL positioning</w:t>
      </w:r>
      <w:r w:rsidR="00F07887" w:rsidRPr="00653A5B">
        <w:rPr>
          <w:lang w:eastAsia="zh-CN"/>
        </w:rPr>
        <w:t>”, Intel Co</w:t>
      </w:r>
      <w:r w:rsidR="00A606D3">
        <w:rPr>
          <w:lang w:eastAsia="zh-CN"/>
        </w:rPr>
        <w:t>r</w:t>
      </w:r>
      <w:r w:rsidR="00F07887" w:rsidRPr="00653A5B">
        <w:rPr>
          <w:lang w:eastAsia="zh-CN"/>
        </w:rPr>
        <w:t>p</w:t>
      </w:r>
      <w:r w:rsidR="00A606D3">
        <w:rPr>
          <w:lang w:eastAsia="zh-CN"/>
        </w:rPr>
        <w:t>o</w:t>
      </w:r>
      <w:r w:rsidR="00F07887" w:rsidRPr="00653A5B">
        <w:rPr>
          <w:lang w:eastAsia="zh-CN"/>
        </w:rPr>
        <w:t xml:space="preserve">ration, </w:t>
      </w:r>
      <w:r w:rsidR="003D0F10" w:rsidRPr="00653A5B">
        <w:rPr>
          <w:lang w:eastAsia="zh-CN"/>
        </w:rPr>
        <w:t>May</w:t>
      </w:r>
      <w:r w:rsidR="00F07887" w:rsidRPr="00653A5B">
        <w:rPr>
          <w:lang w:eastAsia="zh-CN"/>
        </w:rPr>
        <w:t xml:space="preserve"> 202</w:t>
      </w:r>
      <w:r w:rsidR="00F56DF6" w:rsidRPr="00653A5B">
        <w:rPr>
          <w:lang w:eastAsia="zh-CN"/>
        </w:rPr>
        <w:t>3</w:t>
      </w:r>
      <w:r w:rsidR="00F07887" w:rsidRPr="00653A5B">
        <w:rPr>
          <w:lang w:eastAsia="zh-CN"/>
        </w:rPr>
        <w:t>.</w:t>
      </w:r>
      <w:bookmarkEnd w:id="10"/>
    </w:p>
    <w:p w14:paraId="50520AEA" w14:textId="0CD9A8E0" w:rsidR="00F56DF6" w:rsidRPr="00653A5B" w:rsidRDefault="00653A5B" w:rsidP="00F56DF6">
      <w:pPr>
        <w:widowControl w:val="0"/>
        <w:numPr>
          <w:ilvl w:val="0"/>
          <w:numId w:val="4"/>
        </w:numPr>
        <w:overflowPunct/>
        <w:autoSpaceDE/>
        <w:adjustRightInd/>
        <w:spacing w:after="120"/>
        <w:jc w:val="both"/>
        <w:textAlignment w:val="auto"/>
        <w:rPr>
          <w:lang w:eastAsia="zh-CN"/>
        </w:rPr>
      </w:pPr>
      <w:bookmarkStart w:id="11" w:name="_Ref125360774"/>
      <w:r w:rsidRPr="00653A5B">
        <w:rPr>
          <w:lang w:eastAsia="zh-CN"/>
        </w:rPr>
        <w:t>R1-2304830</w:t>
      </w:r>
      <w:r w:rsidR="00F56DF6" w:rsidRPr="00653A5B">
        <w:rPr>
          <w:lang w:eastAsia="zh-CN"/>
        </w:rPr>
        <w:t>, “</w:t>
      </w:r>
      <w:r w:rsidR="00000267" w:rsidRPr="00653A5B">
        <w:rPr>
          <w:lang w:eastAsia="zh-CN"/>
        </w:rPr>
        <w:t>On resource allocation for SL positioning</w:t>
      </w:r>
      <w:r w:rsidR="00F56DF6" w:rsidRPr="00653A5B">
        <w:rPr>
          <w:lang w:eastAsia="zh-CN"/>
        </w:rPr>
        <w:t xml:space="preserve">”, Intel </w:t>
      </w:r>
      <w:r w:rsidR="00A606D3" w:rsidRPr="00653A5B">
        <w:rPr>
          <w:lang w:eastAsia="zh-CN"/>
        </w:rPr>
        <w:t>Co</w:t>
      </w:r>
      <w:r w:rsidR="00A606D3">
        <w:rPr>
          <w:lang w:eastAsia="zh-CN"/>
        </w:rPr>
        <w:t>r</w:t>
      </w:r>
      <w:r w:rsidR="00A606D3" w:rsidRPr="00653A5B">
        <w:rPr>
          <w:lang w:eastAsia="zh-CN"/>
        </w:rPr>
        <w:t>p</w:t>
      </w:r>
      <w:r w:rsidR="00A606D3">
        <w:rPr>
          <w:lang w:eastAsia="zh-CN"/>
        </w:rPr>
        <w:t>o</w:t>
      </w:r>
      <w:r w:rsidR="00A606D3" w:rsidRPr="00653A5B">
        <w:rPr>
          <w:lang w:eastAsia="zh-CN"/>
        </w:rPr>
        <w:t>ration</w:t>
      </w:r>
      <w:r w:rsidR="00F56DF6" w:rsidRPr="00653A5B">
        <w:rPr>
          <w:lang w:eastAsia="zh-CN"/>
        </w:rPr>
        <w:t xml:space="preserve">, </w:t>
      </w:r>
      <w:r w:rsidR="003D0F10" w:rsidRPr="00653A5B">
        <w:rPr>
          <w:lang w:eastAsia="zh-CN"/>
        </w:rPr>
        <w:t>May</w:t>
      </w:r>
      <w:r w:rsidR="00D47A31" w:rsidRPr="00653A5B">
        <w:rPr>
          <w:lang w:eastAsia="zh-CN"/>
        </w:rPr>
        <w:t xml:space="preserve"> </w:t>
      </w:r>
      <w:r w:rsidR="00F56DF6" w:rsidRPr="00653A5B">
        <w:rPr>
          <w:lang w:eastAsia="zh-CN"/>
        </w:rPr>
        <w:t>2023.</w:t>
      </w:r>
      <w:bookmarkEnd w:id="11"/>
    </w:p>
    <w:p w14:paraId="37A41618" w14:textId="2F240501" w:rsidR="00253033" w:rsidRPr="00C844FF" w:rsidRDefault="00253033" w:rsidP="00253033">
      <w:pPr>
        <w:widowControl w:val="0"/>
        <w:numPr>
          <w:ilvl w:val="0"/>
          <w:numId w:val="4"/>
        </w:numPr>
        <w:overflowPunct/>
        <w:autoSpaceDE/>
        <w:adjustRightInd/>
        <w:spacing w:after="120"/>
        <w:jc w:val="both"/>
        <w:textAlignment w:val="auto"/>
        <w:rPr>
          <w:lang w:eastAsia="zh-CN"/>
        </w:rPr>
      </w:pPr>
      <w:bookmarkStart w:id="12" w:name="_Ref125361513"/>
      <w:r w:rsidRPr="00C844FF">
        <w:rPr>
          <w:lang w:eastAsia="zh-CN"/>
        </w:rPr>
        <w:t>Chairman’s notes, RAN1#110b-e Meeting, October 2022.</w:t>
      </w:r>
      <w:bookmarkEnd w:id="9"/>
      <w:bookmarkEnd w:id="12"/>
    </w:p>
    <w:p w14:paraId="004D70E4" w14:textId="6E3A5D1C" w:rsidR="00C3535C" w:rsidRPr="00C844FF" w:rsidRDefault="00C3535C" w:rsidP="00253033">
      <w:pPr>
        <w:widowControl w:val="0"/>
        <w:numPr>
          <w:ilvl w:val="0"/>
          <w:numId w:val="4"/>
        </w:numPr>
        <w:overflowPunct/>
        <w:autoSpaceDE/>
        <w:adjustRightInd/>
        <w:spacing w:after="120"/>
        <w:jc w:val="both"/>
        <w:textAlignment w:val="auto"/>
        <w:rPr>
          <w:lang w:eastAsia="zh-CN"/>
        </w:rPr>
      </w:pPr>
      <w:bookmarkStart w:id="13" w:name="_Ref134432329"/>
      <w:r w:rsidRPr="00C844FF">
        <w:rPr>
          <w:lang w:eastAsia="zh-CN"/>
        </w:rPr>
        <w:t>Chairman’s notes, RAN1#11</w:t>
      </w:r>
      <w:r w:rsidR="009955AF" w:rsidRPr="00C844FF">
        <w:rPr>
          <w:lang w:eastAsia="zh-CN"/>
        </w:rPr>
        <w:t>2</w:t>
      </w:r>
      <w:r w:rsidRPr="00C844FF">
        <w:rPr>
          <w:lang w:eastAsia="zh-CN"/>
        </w:rPr>
        <w:t xml:space="preserve"> Meeting, </w:t>
      </w:r>
      <w:r w:rsidR="009955AF" w:rsidRPr="00C844FF">
        <w:rPr>
          <w:lang w:eastAsia="zh-CN"/>
        </w:rPr>
        <w:t>February</w:t>
      </w:r>
      <w:r w:rsidRPr="00C844FF">
        <w:rPr>
          <w:lang w:eastAsia="zh-CN"/>
        </w:rPr>
        <w:t xml:space="preserve"> 202</w:t>
      </w:r>
      <w:r w:rsidR="009955AF" w:rsidRPr="00C844FF">
        <w:rPr>
          <w:lang w:eastAsia="zh-CN"/>
        </w:rPr>
        <w:t>3</w:t>
      </w:r>
      <w:r w:rsidRPr="00C844FF">
        <w:rPr>
          <w:lang w:eastAsia="zh-CN"/>
        </w:rPr>
        <w:t>.</w:t>
      </w:r>
      <w:bookmarkEnd w:id="13"/>
    </w:p>
    <w:p w14:paraId="60F408E9" w14:textId="2E97BDDE" w:rsidR="00801C29" w:rsidRPr="00B754D9" w:rsidRDefault="00801C29" w:rsidP="00A102A5">
      <w:pPr>
        <w:widowControl w:val="0"/>
        <w:overflowPunct/>
        <w:autoSpaceDE/>
        <w:adjustRightInd/>
        <w:spacing w:after="120"/>
        <w:jc w:val="both"/>
        <w:textAlignment w:val="auto"/>
        <w:rPr>
          <w:lang w:eastAsia="zh-CN"/>
        </w:rPr>
      </w:pPr>
    </w:p>
    <w:sectPr w:rsidR="00801C29" w:rsidRPr="00B754D9"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7F628" w14:textId="77777777" w:rsidR="006D38CC" w:rsidRDefault="006D38CC">
      <w:r>
        <w:separator/>
      </w:r>
    </w:p>
  </w:endnote>
  <w:endnote w:type="continuationSeparator" w:id="0">
    <w:p w14:paraId="19B34EBC" w14:textId="77777777" w:rsidR="006D38CC" w:rsidRDefault="006D38CC">
      <w:r>
        <w:continuationSeparator/>
      </w:r>
    </w:p>
  </w:endnote>
  <w:endnote w:type="continuationNotice" w:id="1">
    <w:p w14:paraId="4B4F0519" w14:textId="77777777" w:rsidR="006D38CC" w:rsidRDefault="006D3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6EED5A4"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68D9">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BA0E2" w14:textId="77777777" w:rsidR="006D38CC" w:rsidRDefault="006D38CC">
      <w:r>
        <w:separator/>
      </w:r>
    </w:p>
  </w:footnote>
  <w:footnote w:type="continuationSeparator" w:id="0">
    <w:p w14:paraId="3DF953BD" w14:textId="77777777" w:rsidR="006D38CC" w:rsidRDefault="006D38CC">
      <w:r>
        <w:continuationSeparator/>
      </w:r>
    </w:p>
  </w:footnote>
  <w:footnote w:type="continuationNotice" w:id="1">
    <w:p w14:paraId="3A9B2A38" w14:textId="77777777" w:rsidR="006D38CC" w:rsidRDefault="006D3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210C4"/>
    <w:multiLevelType w:val="multilevel"/>
    <w:tmpl w:val="B820162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F0452F"/>
    <w:multiLevelType w:val="multilevel"/>
    <w:tmpl w:val="DC2E7294"/>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436138C"/>
    <w:multiLevelType w:val="multilevel"/>
    <w:tmpl w:val="1EF858E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C1502F7"/>
    <w:multiLevelType w:val="multilevel"/>
    <w:tmpl w:val="F502D3C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E3582"/>
    <w:multiLevelType w:val="multilevel"/>
    <w:tmpl w:val="E60AAD9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A401C9A"/>
    <w:multiLevelType w:val="multilevel"/>
    <w:tmpl w:val="EB0CB3FA"/>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B1874D2"/>
    <w:multiLevelType w:val="hybridMultilevel"/>
    <w:tmpl w:val="045C9CA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31036DCF"/>
    <w:multiLevelType w:val="multilevel"/>
    <w:tmpl w:val="B59A8D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FE2AC1"/>
    <w:multiLevelType w:val="multilevel"/>
    <w:tmpl w:val="B51C7E1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EE01C0"/>
    <w:multiLevelType w:val="multilevel"/>
    <w:tmpl w:val="9B569F84"/>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8B542F"/>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8168AD"/>
    <w:multiLevelType w:val="multilevel"/>
    <w:tmpl w:val="F50A2BE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CF50F56"/>
    <w:multiLevelType w:val="multilevel"/>
    <w:tmpl w:val="30EE636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073071C"/>
    <w:multiLevelType w:val="multilevel"/>
    <w:tmpl w:val="BAE80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3AE0814"/>
    <w:multiLevelType w:val="multilevel"/>
    <w:tmpl w:val="1A9C271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442419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4BA3172"/>
    <w:multiLevelType w:val="multilevel"/>
    <w:tmpl w:val="1F80BA04"/>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631612C"/>
    <w:multiLevelType w:val="multilevel"/>
    <w:tmpl w:val="3062686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76B621E"/>
    <w:multiLevelType w:val="multilevel"/>
    <w:tmpl w:val="BC9C3844"/>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7EF4722"/>
    <w:multiLevelType w:val="multilevel"/>
    <w:tmpl w:val="5FBE765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8962DEE"/>
    <w:multiLevelType w:val="multilevel"/>
    <w:tmpl w:val="934C65F6"/>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8" w15:restartNumberingAfterBreak="0">
    <w:nsid w:val="5CA32FDB"/>
    <w:multiLevelType w:val="multilevel"/>
    <w:tmpl w:val="56BCEA14"/>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F213730"/>
    <w:multiLevelType w:val="multilevel"/>
    <w:tmpl w:val="E4F4048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FAF79EF"/>
    <w:multiLevelType w:val="multilevel"/>
    <w:tmpl w:val="16DA1B42"/>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DB56A8"/>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604273"/>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73E7033"/>
    <w:multiLevelType w:val="multilevel"/>
    <w:tmpl w:val="526EA164"/>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7C25345"/>
    <w:multiLevelType w:val="multilevel"/>
    <w:tmpl w:val="98FC643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C6474E5"/>
    <w:multiLevelType w:val="multilevel"/>
    <w:tmpl w:val="AB9C2484"/>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6D3319B4"/>
    <w:multiLevelType w:val="multilevel"/>
    <w:tmpl w:val="B8727EDA"/>
    <w:numStyleLink w:val="3GPPBullets"/>
  </w:abstractNum>
  <w:abstractNum w:abstractNumId="49" w15:restartNumberingAfterBreak="0">
    <w:nsid w:val="6D925A2E"/>
    <w:multiLevelType w:val="multilevel"/>
    <w:tmpl w:val="9BE893DA"/>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1" w15:restartNumberingAfterBreak="0">
    <w:nsid w:val="6E0E6E18"/>
    <w:multiLevelType w:val="multilevel"/>
    <w:tmpl w:val="9C4CBF5E"/>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700704"/>
    <w:multiLevelType w:val="multilevel"/>
    <w:tmpl w:val="88965268"/>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72B0110C"/>
    <w:multiLevelType w:val="multilevel"/>
    <w:tmpl w:val="42FC2EF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7" w15:restartNumberingAfterBreak="0">
    <w:nsid w:val="79B13F35"/>
    <w:multiLevelType w:val="multilevel"/>
    <w:tmpl w:val="45B22C1C"/>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5446762">
    <w:abstractNumId w:val="12"/>
  </w:num>
  <w:num w:numId="2" w16cid:durableId="1399012155">
    <w:abstractNumId w:val="24"/>
  </w:num>
  <w:num w:numId="3" w16cid:durableId="1989700238">
    <w:abstractNumId w:val="58"/>
  </w:num>
  <w:num w:numId="4" w16cid:durableId="17335075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212555">
    <w:abstractNumId w:val="29"/>
  </w:num>
  <w:num w:numId="6" w16cid:durableId="228930071">
    <w:abstractNumId w:val="46"/>
  </w:num>
  <w:num w:numId="7" w16cid:durableId="69933221">
    <w:abstractNumId w:val="25"/>
  </w:num>
  <w:num w:numId="8" w16cid:durableId="1733238927">
    <w:abstractNumId w:val="8"/>
  </w:num>
  <w:num w:numId="9" w16cid:durableId="2143040240">
    <w:abstractNumId w:val="18"/>
  </w:num>
  <w:num w:numId="10" w16cid:durableId="1091706351">
    <w:abstractNumId w:val="19"/>
  </w:num>
  <w:num w:numId="11" w16cid:durableId="1698191956">
    <w:abstractNumId w:val="2"/>
  </w:num>
  <w:num w:numId="12" w16cid:durableId="1784496927">
    <w:abstractNumId w:val="48"/>
  </w:num>
  <w:num w:numId="13" w16cid:durableId="1968465115">
    <w:abstractNumId w:val="15"/>
  </w:num>
  <w:num w:numId="14" w16cid:durableId="155221232">
    <w:abstractNumId w:val="41"/>
  </w:num>
  <w:num w:numId="15" w16cid:durableId="1791851249">
    <w:abstractNumId w:val="52"/>
  </w:num>
  <w:num w:numId="16" w16cid:durableId="1059791412">
    <w:abstractNumId w:val="20"/>
  </w:num>
  <w:num w:numId="17" w16cid:durableId="1806463967">
    <w:abstractNumId w:val="17"/>
  </w:num>
  <w:num w:numId="18" w16cid:durableId="395516541">
    <w:abstractNumId w:val="55"/>
  </w:num>
  <w:num w:numId="19" w16cid:durableId="779840000">
    <w:abstractNumId w:val="17"/>
  </w:num>
  <w:num w:numId="20" w16cid:durableId="71659305">
    <w:abstractNumId w:val="11"/>
  </w:num>
  <w:num w:numId="21" w16cid:durableId="1738698416">
    <w:abstractNumId w:val="21"/>
  </w:num>
  <w:num w:numId="22" w16cid:durableId="2144157518">
    <w:abstractNumId w:val="42"/>
  </w:num>
  <w:num w:numId="23" w16cid:durableId="1531256826">
    <w:abstractNumId w:val="31"/>
  </w:num>
  <w:num w:numId="24" w16cid:durableId="305477848">
    <w:abstractNumId w:val="14"/>
  </w:num>
  <w:num w:numId="25" w16cid:durableId="203754935">
    <w:abstractNumId w:val="1"/>
  </w:num>
  <w:num w:numId="26" w16cid:durableId="1258833773">
    <w:abstractNumId w:val="28"/>
  </w:num>
  <w:num w:numId="27" w16cid:durableId="1025323929">
    <w:abstractNumId w:val="27"/>
  </w:num>
  <w:num w:numId="28" w16cid:durableId="1077291213">
    <w:abstractNumId w:val="39"/>
  </w:num>
  <w:num w:numId="29" w16cid:durableId="1308976543">
    <w:abstractNumId w:val="30"/>
  </w:num>
  <w:num w:numId="30" w16cid:durableId="1174032547">
    <w:abstractNumId w:val="5"/>
  </w:num>
  <w:num w:numId="31" w16cid:durableId="1116369522">
    <w:abstractNumId w:val="45"/>
  </w:num>
  <w:num w:numId="32" w16cid:durableId="296180115">
    <w:abstractNumId w:val="9"/>
  </w:num>
  <w:num w:numId="33" w16cid:durableId="1367022584">
    <w:abstractNumId w:val="13"/>
  </w:num>
  <w:num w:numId="34" w16cid:durableId="791048822">
    <w:abstractNumId w:val="4"/>
  </w:num>
  <w:num w:numId="35" w16cid:durableId="418331798">
    <w:abstractNumId w:val="26"/>
  </w:num>
  <w:num w:numId="36" w16cid:durableId="1908883489">
    <w:abstractNumId w:val="47"/>
  </w:num>
  <w:num w:numId="37" w16cid:durableId="494956794">
    <w:abstractNumId w:val="33"/>
  </w:num>
  <w:num w:numId="38" w16cid:durableId="2001886295">
    <w:abstractNumId w:val="54"/>
  </w:num>
  <w:num w:numId="39" w16cid:durableId="873083900">
    <w:abstractNumId w:val="40"/>
  </w:num>
  <w:num w:numId="40" w16cid:durableId="507864204">
    <w:abstractNumId w:val="34"/>
  </w:num>
  <w:num w:numId="41" w16cid:durableId="1170481649">
    <w:abstractNumId w:val="35"/>
  </w:num>
  <w:num w:numId="42" w16cid:durableId="1433745361">
    <w:abstractNumId w:val="16"/>
  </w:num>
  <w:num w:numId="43" w16cid:durableId="1663196325">
    <w:abstractNumId w:val="36"/>
  </w:num>
  <w:num w:numId="44" w16cid:durableId="289868253">
    <w:abstractNumId w:val="10"/>
  </w:num>
  <w:num w:numId="45" w16cid:durableId="1389065022">
    <w:abstractNumId w:val="51"/>
  </w:num>
  <w:num w:numId="46" w16cid:durableId="1976518015">
    <w:abstractNumId w:val="38"/>
  </w:num>
  <w:num w:numId="47" w16cid:durableId="1165436932">
    <w:abstractNumId w:val="32"/>
  </w:num>
  <w:num w:numId="48" w16cid:durableId="1259172820">
    <w:abstractNumId w:val="57"/>
  </w:num>
  <w:num w:numId="49" w16cid:durableId="1621299514">
    <w:abstractNumId w:val="53"/>
  </w:num>
  <w:num w:numId="50" w16cid:durableId="1110052642">
    <w:abstractNumId w:val="3"/>
  </w:num>
  <w:num w:numId="51" w16cid:durableId="635378534">
    <w:abstractNumId w:val="44"/>
  </w:num>
  <w:num w:numId="52" w16cid:durableId="221870533">
    <w:abstractNumId w:val="43"/>
  </w:num>
  <w:num w:numId="53" w16cid:durableId="654452521">
    <w:abstractNumId w:val="49"/>
  </w:num>
  <w:num w:numId="54" w16cid:durableId="1373379573">
    <w:abstractNumId w:val="56"/>
  </w:num>
  <w:num w:numId="55" w16cid:durableId="1177230593">
    <w:abstractNumId w:val="6"/>
  </w:num>
  <w:num w:numId="56" w16cid:durableId="1451896639">
    <w:abstractNumId w:val="50"/>
  </w:num>
  <w:num w:numId="57" w16cid:durableId="154104277">
    <w:abstractNumId w:val="22"/>
  </w:num>
  <w:num w:numId="58" w16cid:durableId="1483503119">
    <w:abstractNumId w:val="23"/>
  </w:num>
  <w:num w:numId="59" w16cid:durableId="135364663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267"/>
    <w:rsid w:val="00000404"/>
    <w:rsid w:val="000004CA"/>
    <w:rsid w:val="00000515"/>
    <w:rsid w:val="00000529"/>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2C5"/>
    <w:rsid w:val="000066A5"/>
    <w:rsid w:val="00006780"/>
    <w:rsid w:val="00006870"/>
    <w:rsid w:val="0000691C"/>
    <w:rsid w:val="00006C7A"/>
    <w:rsid w:val="00006F0A"/>
    <w:rsid w:val="000070C4"/>
    <w:rsid w:val="00007115"/>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EEF"/>
    <w:rsid w:val="00011F10"/>
    <w:rsid w:val="00011F13"/>
    <w:rsid w:val="00011F40"/>
    <w:rsid w:val="00011F90"/>
    <w:rsid w:val="00012014"/>
    <w:rsid w:val="0001208A"/>
    <w:rsid w:val="000121F0"/>
    <w:rsid w:val="000122F1"/>
    <w:rsid w:val="000124D1"/>
    <w:rsid w:val="0001273E"/>
    <w:rsid w:val="0001282B"/>
    <w:rsid w:val="00012A11"/>
    <w:rsid w:val="00012D90"/>
    <w:rsid w:val="00012ECC"/>
    <w:rsid w:val="0001321B"/>
    <w:rsid w:val="00013233"/>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33B"/>
    <w:rsid w:val="0001686C"/>
    <w:rsid w:val="000168E8"/>
    <w:rsid w:val="00016A24"/>
    <w:rsid w:val="00016AAA"/>
    <w:rsid w:val="00016BD7"/>
    <w:rsid w:val="00016DCE"/>
    <w:rsid w:val="00016F62"/>
    <w:rsid w:val="00017000"/>
    <w:rsid w:val="00017171"/>
    <w:rsid w:val="0001729B"/>
    <w:rsid w:val="00017309"/>
    <w:rsid w:val="000174C8"/>
    <w:rsid w:val="00017852"/>
    <w:rsid w:val="00017AC6"/>
    <w:rsid w:val="00017DDB"/>
    <w:rsid w:val="00017EF4"/>
    <w:rsid w:val="00017F71"/>
    <w:rsid w:val="00020331"/>
    <w:rsid w:val="000205C1"/>
    <w:rsid w:val="000205F3"/>
    <w:rsid w:val="0002076B"/>
    <w:rsid w:val="000208B8"/>
    <w:rsid w:val="000208E3"/>
    <w:rsid w:val="00020D5E"/>
    <w:rsid w:val="00020D61"/>
    <w:rsid w:val="00020D70"/>
    <w:rsid w:val="0002130A"/>
    <w:rsid w:val="000214B0"/>
    <w:rsid w:val="0002165C"/>
    <w:rsid w:val="0002185B"/>
    <w:rsid w:val="00021A2F"/>
    <w:rsid w:val="00021C67"/>
    <w:rsid w:val="00021DEC"/>
    <w:rsid w:val="00021E12"/>
    <w:rsid w:val="0002204B"/>
    <w:rsid w:val="00022146"/>
    <w:rsid w:val="000222F7"/>
    <w:rsid w:val="000223CD"/>
    <w:rsid w:val="000226C4"/>
    <w:rsid w:val="0002286E"/>
    <w:rsid w:val="000228C4"/>
    <w:rsid w:val="000229E4"/>
    <w:rsid w:val="00022C67"/>
    <w:rsid w:val="00022DD0"/>
    <w:rsid w:val="00022F98"/>
    <w:rsid w:val="00023435"/>
    <w:rsid w:val="00023547"/>
    <w:rsid w:val="00023A25"/>
    <w:rsid w:val="00023C29"/>
    <w:rsid w:val="00023CA4"/>
    <w:rsid w:val="000241B2"/>
    <w:rsid w:val="000242C9"/>
    <w:rsid w:val="0002454E"/>
    <w:rsid w:val="000245C8"/>
    <w:rsid w:val="00024773"/>
    <w:rsid w:val="000248D8"/>
    <w:rsid w:val="00024E37"/>
    <w:rsid w:val="00024E57"/>
    <w:rsid w:val="0002506A"/>
    <w:rsid w:val="000250E8"/>
    <w:rsid w:val="0002511C"/>
    <w:rsid w:val="00025281"/>
    <w:rsid w:val="00025312"/>
    <w:rsid w:val="000255A1"/>
    <w:rsid w:val="00025694"/>
    <w:rsid w:val="00025708"/>
    <w:rsid w:val="000257A3"/>
    <w:rsid w:val="000258DD"/>
    <w:rsid w:val="0002591B"/>
    <w:rsid w:val="00025AFC"/>
    <w:rsid w:val="00025D9D"/>
    <w:rsid w:val="000260B5"/>
    <w:rsid w:val="0002622E"/>
    <w:rsid w:val="00026235"/>
    <w:rsid w:val="000266AE"/>
    <w:rsid w:val="00026717"/>
    <w:rsid w:val="00026723"/>
    <w:rsid w:val="00026905"/>
    <w:rsid w:val="00026972"/>
    <w:rsid w:val="00026977"/>
    <w:rsid w:val="00026A4C"/>
    <w:rsid w:val="00026AF7"/>
    <w:rsid w:val="00026D71"/>
    <w:rsid w:val="00026E9D"/>
    <w:rsid w:val="00026EF9"/>
    <w:rsid w:val="00027045"/>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6B"/>
    <w:rsid w:val="00030F74"/>
    <w:rsid w:val="00031242"/>
    <w:rsid w:val="0003125B"/>
    <w:rsid w:val="00031668"/>
    <w:rsid w:val="00031748"/>
    <w:rsid w:val="00031E61"/>
    <w:rsid w:val="00031EDD"/>
    <w:rsid w:val="00031FF3"/>
    <w:rsid w:val="0003201B"/>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94"/>
    <w:rsid w:val="00033AC4"/>
    <w:rsid w:val="00033AE8"/>
    <w:rsid w:val="00033B1E"/>
    <w:rsid w:val="00033C1B"/>
    <w:rsid w:val="00033E5C"/>
    <w:rsid w:val="00033EEE"/>
    <w:rsid w:val="0003421C"/>
    <w:rsid w:val="00034416"/>
    <w:rsid w:val="00034483"/>
    <w:rsid w:val="00034626"/>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9F5"/>
    <w:rsid w:val="00035CAB"/>
    <w:rsid w:val="00035CCB"/>
    <w:rsid w:val="00035D4F"/>
    <w:rsid w:val="00036015"/>
    <w:rsid w:val="0003628A"/>
    <w:rsid w:val="000363A8"/>
    <w:rsid w:val="00036416"/>
    <w:rsid w:val="00036867"/>
    <w:rsid w:val="00036A16"/>
    <w:rsid w:val="00036B6F"/>
    <w:rsid w:val="00036BE6"/>
    <w:rsid w:val="00036C45"/>
    <w:rsid w:val="00036CDD"/>
    <w:rsid w:val="00036D9D"/>
    <w:rsid w:val="00036FA7"/>
    <w:rsid w:val="00036FC6"/>
    <w:rsid w:val="00037118"/>
    <w:rsid w:val="000372A7"/>
    <w:rsid w:val="000377E3"/>
    <w:rsid w:val="00037910"/>
    <w:rsid w:val="00037A21"/>
    <w:rsid w:val="00037F3F"/>
    <w:rsid w:val="000401C5"/>
    <w:rsid w:val="00040316"/>
    <w:rsid w:val="0004036A"/>
    <w:rsid w:val="000404F2"/>
    <w:rsid w:val="00040B0D"/>
    <w:rsid w:val="00040B4E"/>
    <w:rsid w:val="00040CE7"/>
    <w:rsid w:val="00040E18"/>
    <w:rsid w:val="00040F7A"/>
    <w:rsid w:val="000412B7"/>
    <w:rsid w:val="000412DE"/>
    <w:rsid w:val="000413B8"/>
    <w:rsid w:val="000416CE"/>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3"/>
    <w:rsid w:val="0004557F"/>
    <w:rsid w:val="00045836"/>
    <w:rsid w:val="00045B10"/>
    <w:rsid w:val="00045E4A"/>
    <w:rsid w:val="00045FCC"/>
    <w:rsid w:val="000461D9"/>
    <w:rsid w:val="00046230"/>
    <w:rsid w:val="0004660D"/>
    <w:rsid w:val="000468E3"/>
    <w:rsid w:val="00046CD6"/>
    <w:rsid w:val="00046CE4"/>
    <w:rsid w:val="00046D4A"/>
    <w:rsid w:val="00046D98"/>
    <w:rsid w:val="00046EBE"/>
    <w:rsid w:val="00046F9A"/>
    <w:rsid w:val="0004710E"/>
    <w:rsid w:val="0004713D"/>
    <w:rsid w:val="000472F3"/>
    <w:rsid w:val="000475B5"/>
    <w:rsid w:val="000477BB"/>
    <w:rsid w:val="000477EC"/>
    <w:rsid w:val="00047862"/>
    <w:rsid w:val="00047A6F"/>
    <w:rsid w:val="00047A82"/>
    <w:rsid w:val="00050152"/>
    <w:rsid w:val="00050384"/>
    <w:rsid w:val="0005055B"/>
    <w:rsid w:val="000505E0"/>
    <w:rsid w:val="0005094F"/>
    <w:rsid w:val="00050FDA"/>
    <w:rsid w:val="0005100F"/>
    <w:rsid w:val="0005108D"/>
    <w:rsid w:val="00051135"/>
    <w:rsid w:val="00051217"/>
    <w:rsid w:val="0005136B"/>
    <w:rsid w:val="00051586"/>
    <w:rsid w:val="00051770"/>
    <w:rsid w:val="00051A9D"/>
    <w:rsid w:val="00051AE1"/>
    <w:rsid w:val="00051C93"/>
    <w:rsid w:val="00051E0B"/>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2E9"/>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67"/>
    <w:rsid w:val="00057CF5"/>
    <w:rsid w:val="00057D07"/>
    <w:rsid w:val="00057DF9"/>
    <w:rsid w:val="00057F2C"/>
    <w:rsid w:val="00057F68"/>
    <w:rsid w:val="00057F6C"/>
    <w:rsid w:val="00057FE7"/>
    <w:rsid w:val="0006004B"/>
    <w:rsid w:val="000602FA"/>
    <w:rsid w:val="0006036D"/>
    <w:rsid w:val="00060586"/>
    <w:rsid w:val="000606F2"/>
    <w:rsid w:val="00060A88"/>
    <w:rsid w:val="00060F18"/>
    <w:rsid w:val="00060F5B"/>
    <w:rsid w:val="00060F6C"/>
    <w:rsid w:val="00060FDB"/>
    <w:rsid w:val="000610C5"/>
    <w:rsid w:val="000612C5"/>
    <w:rsid w:val="0006131F"/>
    <w:rsid w:val="00061429"/>
    <w:rsid w:val="00061ACF"/>
    <w:rsid w:val="00061B15"/>
    <w:rsid w:val="00061E34"/>
    <w:rsid w:val="00062023"/>
    <w:rsid w:val="0006216C"/>
    <w:rsid w:val="000621A9"/>
    <w:rsid w:val="00062530"/>
    <w:rsid w:val="000625CF"/>
    <w:rsid w:val="0006263A"/>
    <w:rsid w:val="0006291D"/>
    <w:rsid w:val="00062F95"/>
    <w:rsid w:val="0006308B"/>
    <w:rsid w:val="000632FF"/>
    <w:rsid w:val="00063485"/>
    <w:rsid w:val="000637CD"/>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086"/>
    <w:rsid w:val="00065100"/>
    <w:rsid w:val="00065349"/>
    <w:rsid w:val="0006549C"/>
    <w:rsid w:val="0006567C"/>
    <w:rsid w:val="00065961"/>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63"/>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2A"/>
    <w:rsid w:val="00072AB4"/>
    <w:rsid w:val="00072B16"/>
    <w:rsid w:val="00072D4E"/>
    <w:rsid w:val="00072E75"/>
    <w:rsid w:val="00072EFA"/>
    <w:rsid w:val="00073097"/>
    <w:rsid w:val="00073227"/>
    <w:rsid w:val="0007364E"/>
    <w:rsid w:val="00073785"/>
    <w:rsid w:val="0007393C"/>
    <w:rsid w:val="00073D9C"/>
    <w:rsid w:val="00074375"/>
    <w:rsid w:val="000743A0"/>
    <w:rsid w:val="00074475"/>
    <w:rsid w:val="00074B5F"/>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507"/>
    <w:rsid w:val="0008165A"/>
    <w:rsid w:val="00081745"/>
    <w:rsid w:val="00081861"/>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0B3"/>
    <w:rsid w:val="00085239"/>
    <w:rsid w:val="0008562D"/>
    <w:rsid w:val="00085730"/>
    <w:rsid w:val="00085860"/>
    <w:rsid w:val="00085A20"/>
    <w:rsid w:val="00085C0E"/>
    <w:rsid w:val="00085E75"/>
    <w:rsid w:val="0008617F"/>
    <w:rsid w:val="000862BA"/>
    <w:rsid w:val="00086B50"/>
    <w:rsid w:val="00086C4D"/>
    <w:rsid w:val="00086CE2"/>
    <w:rsid w:val="00086CF2"/>
    <w:rsid w:val="00086D50"/>
    <w:rsid w:val="00087274"/>
    <w:rsid w:val="0008731C"/>
    <w:rsid w:val="00087423"/>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24"/>
    <w:rsid w:val="00091AF2"/>
    <w:rsid w:val="00091D0A"/>
    <w:rsid w:val="00091F1B"/>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6F6"/>
    <w:rsid w:val="000947B7"/>
    <w:rsid w:val="000949A9"/>
    <w:rsid w:val="00094AC3"/>
    <w:rsid w:val="00094AF2"/>
    <w:rsid w:val="00094B66"/>
    <w:rsid w:val="00094D01"/>
    <w:rsid w:val="000950C4"/>
    <w:rsid w:val="000953A1"/>
    <w:rsid w:val="00095625"/>
    <w:rsid w:val="0009566D"/>
    <w:rsid w:val="00095671"/>
    <w:rsid w:val="00095920"/>
    <w:rsid w:val="00095930"/>
    <w:rsid w:val="00095B4A"/>
    <w:rsid w:val="00095DB9"/>
    <w:rsid w:val="00095F53"/>
    <w:rsid w:val="0009612D"/>
    <w:rsid w:val="0009653B"/>
    <w:rsid w:val="00096702"/>
    <w:rsid w:val="0009680E"/>
    <w:rsid w:val="000968D8"/>
    <w:rsid w:val="00096B94"/>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95E"/>
    <w:rsid w:val="000A2A09"/>
    <w:rsid w:val="000A2C15"/>
    <w:rsid w:val="000A2CC9"/>
    <w:rsid w:val="000A2CF9"/>
    <w:rsid w:val="000A2D70"/>
    <w:rsid w:val="000A2E68"/>
    <w:rsid w:val="000A2F43"/>
    <w:rsid w:val="000A33FC"/>
    <w:rsid w:val="000A33FE"/>
    <w:rsid w:val="000A3685"/>
    <w:rsid w:val="000A36CA"/>
    <w:rsid w:val="000A3A3A"/>
    <w:rsid w:val="000A3A7C"/>
    <w:rsid w:val="000A3ACB"/>
    <w:rsid w:val="000A3E50"/>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844"/>
    <w:rsid w:val="000A5AE2"/>
    <w:rsid w:val="000A5B69"/>
    <w:rsid w:val="000A5C9D"/>
    <w:rsid w:val="000A5CB3"/>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E17"/>
    <w:rsid w:val="000A7F09"/>
    <w:rsid w:val="000B00B2"/>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105"/>
    <w:rsid w:val="000B32CA"/>
    <w:rsid w:val="000B32D4"/>
    <w:rsid w:val="000B3489"/>
    <w:rsid w:val="000B348D"/>
    <w:rsid w:val="000B36FF"/>
    <w:rsid w:val="000B38DA"/>
    <w:rsid w:val="000B396D"/>
    <w:rsid w:val="000B3D0B"/>
    <w:rsid w:val="000B3D53"/>
    <w:rsid w:val="000B3F37"/>
    <w:rsid w:val="000B40B9"/>
    <w:rsid w:val="000B40CA"/>
    <w:rsid w:val="000B422A"/>
    <w:rsid w:val="000B4445"/>
    <w:rsid w:val="000B45EE"/>
    <w:rsid w:val="000B4669"/>
    <w:rsid w:val="000B479A"/>
    <w:rsid w:val="000B4802"/>
    <w:rsid w:val="000B49D7"/>
    <w:rsid w:val="000B4B13"/>
    <w:rsid w:val="000B4D97"/>
    <w:rsid w:val="000B4E43"/>
    <w:rsid w:val="000B520D"/>
    <w:rsid w:val="000B53AF"/>
    <w:rsid w:val="000B546F"/>
    <w:rsid w:val="000B58A8"/>
    <w:rsid w:val="000B59AF"/>
    <w:rsid w:val="000B5ABB"/>
    <w:rsid w:val="000B5EAC"/>
    <w:rsid w:val="000B60B9"/>
    <w:rsid w:val="000B65BE"/>
    <w:rsid w:val="000B66AF"/>
    <w:rsid w:val="000B6A44"/>
    <w:rsid w:val="000B6BDF"/>
    <w:rsid w:val="000B6D03"/>
    <w:rsid w:val="000B71B6"/>
    <w:rsid w:val="000B7387"/>
    <w:rsid w:val="000B76BB"/>
    <w:rsid w:val="000B78AF"/>
    <w:rsid w:val="000B7AD2"/>
    <w:rsid w:val="000B7D5E"/>
    <w:rsid w:val="000C0680"/>
    <w:rsid w:val="000C076B"/>
    <w:rsid w:val="000C0826"/>
    <w:rsid w:val="000C086D"/>
    <w:rsid w:val="000C09A5"/>
    <w:rsid w:val="000C0DBB"/>
    <w:rsid w:val="000C0E39"/>
    <w:rsid w:val="000C133A"/>
    <w:rsid w:val="000C134E"/>
    <w:rsid w:val="000C1B80"/>
    <w:rsid w:val="000C1D63"/>
    <w:rsid w:val="000C1DBD"/>
    <w:rsid w:val="000C1F69"/>
    <w:rsid w:val="000C227E"/>
    <w:rsid w:val="000C2483"/>
    <w:rsid w:val="000C261A"/>
    <w:rsid w:val="000C2A8D"/>
    <w:rsid w:val="000C2C53"/>
    <w:rsid w:val="000C2D31"/>
    <w:rsid w:val="000C2D7D"/>
    <w:rsid w:val="000C2DE1"/>
    <w:rsid w:val="000C2E32"/>
    <w:rsid w:val="000C2E47"/>
    <w:rsid w:val="000C3257"/>
    <w:rsid w:val="000C335D"/>
    <w:rsid w:val="000C33D0"/>
    <w:rsid w:val="000C33E4"/>
    <w:rsid w:val="000C361B"/>
    <w:rsid w:val="000C361E"/>
    <w:rsid w:val="000C36A6"/>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CC9"/>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7B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8E"/>
    <w:rsid w:val="000D17CF"/>
    <w:rsid w:val="000D17D3"/>
    <w:rsid w:val="000D17FE"/>
    <w:rsid w:val="000D192B"/>
    <w:rsid w:val="000D19CF"/>
    <w:rsid w:val="000D1AC1"/>
    <w:rsid w:val="000D1E5D"/>
    <w:rsid w:val="000D204E"/>
    <w:rsid w:val="000D206C"/>
    <w:rsid w:val="000D228E"/>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4EAA"/>
    <w:rsid w:val="000D4F74"/>
    <w:rsid w:val="000D5153"/>
    <w:rsid w:val="000D51BA"/>
    <w:rsid w:val="000D55EA"/>
    <w:rsid w:val="000D5602"/>
    <w:rsid w:val="000D5711"/>
    <w:rsid w:val="000D5718"/>
    <w:rsid w:val="000D58FA"/>
    <w:rsid w:val="000D59D6"/>
    <w:rsid w:val="000D5AB0"/>
    <w:rsid w:val="000D5AD1"/>
    <w:rsid w:val="000D5C0C"/>
    <w:rsid w:val="000D5D6A"/>
    <w:rsid w:val="000D5E4D"/>
    <w:rsid w:val="000D5F36"/>
    <w:rsid w:val="000D6304"/>
    <w:rsid w:val="000D6377"/>
    <w:rsid w:val="000D6434"/>
    <w:rsid w:val="000D66D2"/>
    <w:rsid w:val="000D6730"/>
    <w:rsid w:val="000D680B"/>
    <w:rsid w:val="000D697E"/>
    <w:rsid w:val="000D6B7B"/>
    <w:rsid w:val="000D6DCE"/>
    <w:rsid w:val="000D6E96"/>
    <w:rsid w:val="000D6FA9"/>
    <w:rsid w:val="000D7268"/>
    <w:rsid w:val="000D742E"/>
    <w:rsid w:val="000D75CC"/>
    <w:rsid w:val="000D7607"/>
    <w:rsid w:val="000D7631"/>
    <w:rsid w:val="000D7783"/>
    <w:rsid w:val="000D78EF"/>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E50"/>
    <w:rsid w:val="000E1E8E"/>
    <w:rsid w:val="000E20AB"/>
    <w:rsid w:val="000E20CF"/>
    <w:rsid w:val="000E2504"/>
    <w:rsid w:val="000E25F1"/>
    <w:rsid w:val="000E279B"/>
    <w:rsid w:val="000E2913"/>
    <w:rsid w:val="000E2941"/>
    <w:rsid w:val="000E294C"/>
    <w:rsid w:val="000E2A4C"/>
    <w:rsid w:val="000E3075"/>
    <w:rsid w:val="000E3358"/>
    <w:rsid w:val="000E33FC"/>
    <w:rsid w:val="000E351B"/>
    <w:rsid w:val="000E3541"/>
    <w:rsid w:val="000E35DD"/>
    <w:rsid w:val="000E38ED"/>
    <w:rsid w:val="000E39AD"/>
    <w:rsid w:val="000E3EB6"/>
    <w:rsid w:val="000E3EF0"/>
    <w:rsid w:val="000E3F84"/>
    <w:rsid w:val="000E40EA"/>
    <w:rsid w:val="000E4182"/>
    <w:rsid w:val="000E41C5"/>
    <w:rsid w:val="000E434E"/>
    <w:rsid w:val="000E43AD"/>
    <w:rsid w:val="000E4665"/>
    <w:rsid w:val="000E46E2"/>
    <w:rsid w:val="000E46EE"/>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0F"/>
    <w:rsid w:val="000E6122"/>
    <w:rsid w:val="000E65A7"/>
    <w:rsid w:val="000E65CA"/>
    <w:rsid w:val="000E6635"/>
    <w:rsid w:val="000E6ECD"/>
    <w:rsid w:val="000E6F31"/>
    <w:rsid w:val="000E6F62"/>
    <w:rsid w:val="000E6F7E"/>
    <w:rsid w:val="000E6FF7"/>
    <w:rsid w:val="000E701E"/>
    <w:rsid w:val="000E7423"/>
    <w:rsid w:val="000E7535"/>
    <w:rsid w:val="000E763D"/>
    <w:rsid w:val="000E783F"/>
    <w:rsid w:val="000E793C"/>
    <w:rsid w:val="000E7D6B"/>
    <w:rsid w:val="000E7F51"/>
    <w:rsid w:val="000E7FAC"/>
    <w:rsid w:val="000E7FEE"/>
    <w:rsid w:val="000F00D8"/>
    <w:rsid w:val="000F02B4"/>
    <w:rsid w:val="000F04CE"/>
    <w:rsid w:val="000F07D0"/>
    <w:rsid w:val="000F0897"/>
    <w:rsid w:val="000F095B"/>
    <w:rsid w:val="000F0989"/>
    <w:rsid w:val="000F0CFA"/>
    <w:rsid w:val="000F0DC3"/>
    <w:rsid w:val="000F11F5"/>
    <w:rsid w:val="000F13C4"/>
    <w:rsid w:val="000F13D7"/>
    <w:rsid w:val="000F157D"/>
    <w:rsid w:val="000F17E4"/>
    <w:rsid w:val="000F19E1"/>
    <w:rsid w:val="000F1B0F"/>
    <w:rsid w:val="000F1CF3"/>
    <w:rsid w:val="000F203A"/>
    <w:rsid w:val="000F20CD"/>
    <w:rsid w:val="000F21A9"/>
    <w:rsid w:val="000F24C7"/>
    <w:rsid w:val="000F2503"/>
    <w:rsid w:val="000F28D8"/>
    <w:rsid w:val="000F2965"/>
    <w:rsid w:val="000F29CD"/>
    <w:rsid w:val="000F2E20"/>
    <w:rsid w:val="000F2F22"/>
    <w:rsid w:val="000F30CB"/>
    <w:rsid w:val="000F315B"/>
    <w:rsid w:val="000F31CB"/>
    <w:rsid w:val="000F3475"/>
    <w:rsid w:val="000F34C7"/>
    <w:rsid w:val="000F363A"/>
    <w:rsid w:val="000F3B40"/>
    <w:rsid w:val="000F3F5C"/>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6E"/>
    <w:rsid w:val="000F6881"/>
    <w:rsid w:val="000F6AD8"/>
    <w:rsid w:val="000F6C32"/>
    <w:rsid w:val="000F6C4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696"/>
    <w:rsid w:val="00100726"/>
    <w:rsid w:val="0010078D"/>
    <w:rsid w:val="0010085F"/>
    <w:rsid w:val="00100BA8"/>
    <w:rsid w:val="00100EF7"/>
    <w:rsid w:val="00101489"/>
    <w:rsid w:val="001014A0"/>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AF4"/>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596"/>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27D"/>
    <w:rsid w:val="0010738C"/>
    <w:rsid w:val="001074C1"/>
    <w:rsid w:val="001074D1"/>
    <w:rsid w:val="0010762C"/>
    <w:rsid w:val="00107636"/>
    <w:rsid w:val="0010791F"/>
    <w:rsid w:val="00107A16"/>
    <w:rsid w:val="00107CA3"/>
    <w:rsid w:val="00107CC7"/>
    <w:rsid w:val="00110056"/>
    <w:rsid w:val="00110563"/>
    <w:rsid w:val="00110631"/>
    <w:rsid w:val="00110B6C"/>
    <w:rsid w:val="00110C1F"/>
    <w:rsid w:val="00110C7B"/>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2A"/>
    <w:rsid w:val="00112B8F"/>
    <w:rsid w:val="00112D41"/>
    <w:rsid w:val="00112F02"/>
    <w:rsid w:val="00113436"/>
    <w:rsid w:val="0011343C"/>
    <w:rsid w:val="001134DA"/>
    <w:rsid w:val="00113517"/>
    <w:rsid w:val="0011372B"/>
    <w:rsid w:val="00113D8F"/>
    <w:rsid w:val="001140FA"/>
    <w:rsid w:val="001141CF"/>
    <w:rsid w:val="00114359"/>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A1F"/>
    <w:rsid w:val="00115BB3"/>
    <w:rsid w:val="00115D19"/>
    <w:rsid w:val="00115D1F"/>
    <w:rsid w:val="00115EE9"/>
    <w:rsid w:val="0011609A"/>
    <w:rsid w:val="001162D3"/>
    <w:rsid w:val="00116693"/>
    <w:rsid w:val="0011684B"/>
    <w:rsid w:val="00116A3A"/>
    <w:rsid w:val="00116B79"/>
    <w:rsid w:val="00116C96"/>
    <w:rsid w:val="00116CA6"/>
    <w:rsid w:val="00116CE4"/>
    <w:rsid w:val="00116FB4"/>
    <w:rsid w:val="001171DF"/>
    <w:rsid w:val="001171EA"/>
    <w:rsid w:val="0011747D"/>
    <w:rsid w:val="00117760"/>
    <w:rsid w:val="00117957"/>
    <w:rsid w:val="00117A23"/>
    <w:rsid w:val="00117AA7"/>
    <w:rsid w:val="00117B90"/>
    <w:rsid w:val="00117F5C"/>
    <w:rsid w:val="001200BF"/>
    <w:rsid w:val="001203DB"/>
    <w:rsid w:val="0012055A"/>
    <w:rsid w:val="00120579"/>
    <w:rsid w:val="0012065B"/>
    <w:rsid w:val="0012079F"/>
    <w:rsid w:val="001207F3"/>
    <w:rsid w:val="00120BAB"/>
    <w:rsid w:val="00120C9B"/>
    <w:rsid w:val="00120FF0"/>
    <w:rsid w:val="0012152D"/>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E3C"/>
    <w:rsid w:val="001270BD"/>
    <w:rsid w:val="001272AA"/>
    <w:rsid w:val="00127317"/>
    <w:rsid w:val="001274AC"/>
    <w:rsid w:val="001275E6"/>
    <w:rsid w:val="0012784F"/>
    <w:rsid w:val="001278DC"/>
    <w:rsid w:val="00127ABE"/>
    <w:rsid w:val="00127C38"/>
    <w:rsid w:val="00127C9E"/>
    <w:rsid w:val="00127DE2"/>
    <w:rsid w:val="00127F0C"/>
    <w:rsid w:val="00127F1C"/>
    <w:rsid w:val="00127F28"/>
    <w:rsid w:val="001300AD"/>
    <w:rsid w:val="001301E5"/>
    <w:rsid w:val="001303F2"/>
    <w:rsid w:val="00130443"/>
    <w:rsid w:val="00130607"/>
    <w:rsid w:val="00130714"/>
    <w:rsid w:val="00130953"/>
    <w:rsid w:val="00130AD1"/>
    <w:rsid w:val="00130DD8"/>
    <w:rsid w:val="00130F6C"/>
    <w:rsid w:val="00131071"/>
    <w:rsid w:val="0013109C"/>
    <w:rsid w:val="00131683"/>
    <w:rsid w:val="00131690"/>
    <w:rsid w:val="00131AC6"/>
    <w:rsid w:val="00131DE7"/>
    <w:rsid w:val="00131FD6"/>
    <w:rsid w:val="00132193"/>
    <w:rsid w:val="001321CE"/>
    <w:rsid w:val="00132202"/>
    <w:rsid w:val="001322B0"/>
    <w:rsid w:val="001323F3"/>
    <w:rsid w:val="001324EE"/>
    <w:rsid w:val="00132767"/>
    <w:rsid w:val="0013279C"/>
    <w:rsid w:val="00132917"/>
    <w:rsid w:val="00132C6F"/>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36B"/>
    <w:rsid w:val="001344CE"/>
    <w:rsid w:val="001345D5"/>
    <w:rsid w:val="00134686"/>
    <w:rsid w:val="00134E73"/>
    <w:rsid w:val="00135015"/>
    <w:rsid w:val="00135095"/>
    <w:rsid w:val="001351A4"/>
    <w:rsid w:val="001352A6"/>
    <w:rsid w:val="001352C5"/>
    <w:rsid w:val="0013581C"/>
    <w:rsid w:val="00135829"/>
    <w:rsid w:val="001358A7"/>
    <w:rsid w:val="001358F4"/>
    <w:rsid w:val="00135939"/>
    <w:rsid w:val="00135AFE"/>
    <w:rsid w:val="00135B91"/>
    <w:rsid w:val="0013612A"/>
    <w:rsid w:val="00136177"/>
    <w:rsid w:val="0013633E"/>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87"/>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BED"/>
    <w:rsid w:val="00143E78"/>
    <w:rsid w:val="00143FFE"/>
    <w:rsid w:val="001445E8"/>
    <w:rsid w:val="00144717"/>
    <w:rsid w:val="0014471E"/>
    <w:rsid w:val="001448E3"/>
    <w:rsid w:val="0014491B"/>
    <w:rsid w:val="00144B3F"/>
    <w:rsid w:val="00144BAC"/>
    <w:rsid w:val="00144BD1"/>
    <w:rsid w:val="00144CED"/>
    <w:rsid w:val="00144E04"/>
    <w:rsid w:val="00145166"/>
    <w:rsid w:val="001452DD"/>
    <w:rsid w:val="001454C4"/>
    <w:rsid w:val="00145545"/>
    <w:rsid w:val="00145E0F"/>
    <w:rsid w:val="00145E66"/>
    <w:rsid w:val="00145EB0"/>
    <w:rsid w:val="00146129"/>
    <w:rsid w:val="001461E4"/>
    <w:rsid w:val="0014624C"/>
    <w:rsid w:val="0014647F"/>
    <w:rsid w:val="0014652F"/>
    <w:rsid w:val="001469BF"/>
    <w:rsid w:val="00146AE8"/>
    <w:rsid w:val="00146BC8"/>
    <w:rsid w:val="00146F55"/>
    <w:rsid w:val="0014706A"/>
    <w:rsid w:val="00147210"/>
    <w:rsid w:val="001476DE"/>
    <w:rsid w:val="0014773D"/>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C7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14"/>
    <w:rsid w:val="00154464"/>
    <w:rsid w:val="001544A9"/>
    <w:rsid w:val="001544AB"/>
    <w:rsid w:val="001544F6"/>
    <w:rsid w:val="0015456A"/>
    <w:rsid w:val="0015466E"/>
    <w:rsid w:val="001548BD"/>
    <w:rsid w:val="00154B50"/>
    <w:rsid w:val="00154BC4"/>
    <w:rsid w:val="00154E4C"/>
    <w:rsid w:val="00154F8C"/>
    <w:rsid w:val="00155033"/>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57EDA"/>
    <w:rsid w:val="00160103"/>
    <w:rsid w:val="0016019C"/>
    <w:rsid w:val="001602FE"/>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DFC"/>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241"/>
    <w:rsid w:val="0016634F"/>
    <w:rsid w:val="00166377"/>
    <w:rsid w:val="00166864"/>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0E99"/>
    <w:rsid w:val="001716A7"/>
    <w:rsid w:val="00171944"/>
    <w:rsid w:val="00171AE5"/>
    <w:rsid w:val="00171C11"/>
    <w:rsid w:val="00171D7E"/>
    <w:rsid w:val="00171F14"/>
    <w:rsid w:val="00171FEA"/>
    <w:rsid w:val="0017226B"/>
    <w:rsid w:val="001722F1"/>
    <w:rsid w:val="001722FC"/>
    <w:rsid w:val="0017231D"/>
    <w:rsid w:val="001723D8"/>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7C6"/>
    <w:rsid w:val="00173869"/>
    <w:rsid w:val="001738A5"/>
    <w:rsid w:val="00173A00"/>
    <w:rsid w:val="00173A93"/>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33"/>
    <w:rsid w:val="0017568A"/>
    <w:rsid w:val="00175866"/>
    <w:rsid w:val="00175ADB"/>
    <w:rsid w:val="00175B5A"/>
    <w:rsid w:val="00175B66"/>
    <w:rsid w:val="0017603B"/>
    <w:rsid w:val="0017629E"/>
    <w:rsid w:val="00176414"/>
    <w:rsid w:val="00176491"/>
    <w:rsid w:val="00176C80"/>
    <w:rsid w:val="00176F4C"/>
    <w:rsid w:val="00176FEC"/>
    <w:rsid w:val="00177036"/>
    <w:rsid w:val="0017708E"/>
    <w:rsid w:val="001770F5"/>
    <w:rsid w:val="0017714C"/>
    <w:rsid w:val="0017722E"/>
    <w:rsid w:val="00177450"/>
    <w:rsid w:val="001774B0"/>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62C"/>
    <w:rsid w:val="001817BA"/>
    <w:rsid w:val="00181830"/>
    <w:rsid w:val="00181951"/>
    <w:rsid w:val="00181B3A"/>
    <w:rsid w:val="00181C85"/>
    <w:rsid w:val="00181EC0"/>
    <w:rsid w:val="00181F53"/>
    <w:rsid w:val="001820B2"/>
    <w:rsid w:val="001821E9"/>
    <w:rsid w:val="001824B9"/>
    <w:rsid w:val="00182608"/>
    <w:rsid w:val="00182844"/>
    <w:rsid w:val="00182A77"/>
    <w:rsid w:val="00182B5E"/>
    <w:rsid w:val="00182B88"/>
    <w:rsid w:val="00182C9D"/>
    <w:rsid w:val="00182DE4"/>
    <w:rsid w:val="00182E75"/>
    <w:rsid w:val="001832D2"/>
    <w:rsid w:val="001833E7"/>
    <w:rsid w:val="001836DF"/>
    <w:rsid w:val="00183878"/>
    <w:rsid w:val="00183BFC"/>
    <w:rsid w:val="00183CC6"/>
    <w:rsid w:val="00183D8A"/>
    <w:rsid w:val="00183E6A"/>
    <w:rsid w:val="00183E8B"/>
    <w:rsid w:val="00183EDE"/>
    <w:rsid w:val="00183F11"/>
    <w:rsid w:val="0018403A"/>
    <w:rsid w:val="00184043"/>
    <w:rsid w:val="001840D6"/>
    <w:rsid w:val="001840F5"/>
    <w:rsid w:val="00184304"/>
    <w:rsid w:val="0018430E"/>
    <w:rsid w:val="00184681"/>
    <w:rsid w:val="00184710"/>
    <w:rsid w:val="00184792"/>
    <w:rsid w:val="00184918"/>
    <w:rsid w:val="00184DAB"/>
    <w:rsid w:val="00184EFD"/>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ACE"/>
    <w:rsid w:val="00190BD5"/>
    <w:rsid w:val="00190BE0"/>
    <w:rsid w:val="00190EC7"/>
    <w:rsid w:val="00190FB0"/>
    <w:rsid w:val="001910CC"/>
    <w:rsid w:val="0019137D"/>
    <w:rsid w:val="00191727"/>
    <w:rsid w:val="0019189A"/>
    <w:rsid w:val="00191A2B"/>
    <w:rsid w:val="00191B41"/>
    <w:rsid w:val="00191EBF"/>
    <w:rsid w:val="00191EC3"/>
    <w:rsid w:val="0019213A"/>
    <w:rsid w:val="00192312"/>
    <w:rsid w:val="001925E5"/>
    <w:rsid w:val="001929C8"/>
    <w:rsid w:val="00192C50"/>
    <w:rsid w:val="00192C71"/>
    <w:rsid w:val="00192D86"/>
    <w:rsid w:val="00192D98"/>
    <w:rsid w:val="00192E8F"/>
    <w:rsid w:val="001933AC"/>
    <w:rsid w:val="0019350F"/>
    <w:rsid w:val="001935F1"/>
    <w:rsid w:val="001937CF"/>
    <w:rsid w:val="00193927"/>
    <w:rsid w:val="00193987"/>
    <w:rsid w:val="00193D96"/>
    <w:rsid w:val="00193ECB"/>
    <w:rsid w:val="00194059"/>
    <w:rsid w:val="001944AB"/>
    <w:rsid w:val="00194625"/>
    <w:rsid w:val="001946CE"/>
    <w:rsid w:val="001947A5"/>
    <w:rsid w:val="001947E7"/>
    <w:rsid w:val="00194DF3"/>
    <w:rsid w:val="00194EFE"/>
    <w:rsid w:val="00194F6C"/>
    <w:rsid w:val="00195272"/>
    <w:rsid w:val="0019539C"/>
    <w:rsid w:val="00195416"/>
    <w:rsid w:val="00195483"/>
    <w:rsid w:val="00195540"/>
    <w:rsid w:val="0019571D"/>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B97"/>
    <w:rsid w:val="001A0C3F"/>
    <w:rsid w:val="001A0EFE"/>
    <w:rsid w:val="001A1323"/>
    <w:rsid w:val="001A1394"/>
    <w:rsid w:val="001A145C"/>
    <w:rsid w:val="001A16D9"/>
    <w:rsid w:val="001A1A65"/>
    <w:rsid w:val="001A1D52"/>
    <w:rsid w:val="001A1EDB"/>
    <w:rsid w:val="001A232D"/>
    <w:rsid w:val="001A2567"/>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B8B"/>
    <w:rsid w:val="001B0C85"/>
    <w:rsid w:val="001B0ED7"/>
    <w:rsid w:val="001B0F1F"/>
    <w:rsid w:val="001B13BD"/>
    <w:rsid w:val="001B14C9"/>
    <w:rsid w:val="001B1565"/>
    <w:rsid w:val="001B17D9"/>
    <w:rsid w:val="001B18DE"/>
    <w:rsid w:val="001B199F"/>
    <w:rsid w:val="001B1F17"/>
    <w:rsid w:val="001B1F29"/>
    <w:rsid w:val="001B1F8D"/>
    <w:rsid w:val="001B2085"/>
    <w:rsid w:val="001B23AE"/>
    <w:rsid w:val="001B26EE"/>
    <w:rsid w:val="001B2900"/>
    <w:rsid w:val="001B2993"/>
    <w:rsid w:val="001B2A7E"/>
    <w:rsid w:val="001B2CF4"/>
    <w:rsid w:val="001B2F10"/>
    <w:rsid w:val="001B2FFF"/>
    <w:rsid w:val="001B3134"/>
    <w:rsid w:val="001B319F"/>
    <w:rsid w:val="001B3754"/>
    <w:rsid w:val="001B3E2F"/>
    <w:rsid w:val="001B3EA6"/>
    <w:rsid w:val="001B3EC1"/>
    <w:rsid w:val="001B42DC"/>
    <w:rsid w:val="001B4974"/>
    <w:rsid w:val="001B4A2D"/>
    <w:rsid w:val="001B4A97"/>
    <w:rsid w:val="001B4B64"/>
    <w:rsid w:val="001B4B95"/>
    <w:rsid w:val="001B4BAB"/>
    <w:rsid w:val="001B4E1B"/>
    <w:rsid w:val="001B4E81"/>
    <w:rsid w:val="001B4F56"/>
    <w:rsid w:val="001B5190"/>
    <w:rsid w:val="001B5332"/>
    <w:rsid w:val="001B53B3"/>
    <w:rsid w:val="001B54E9"/>
    <w:rsid w:val="001B5A0D"/>
    <w:rsid w:val="001B5B66"/>
    <w:rsid w:val="001B5DF0"/>
    <w:rsid w:val="001B5EA5"/>
    <w:rsid w:val="001B5F67"/>
    <w:rsid w:val="001B6080"/>
    <w:rsid w:val="001B6184"/>
    <w:rsid w:val="001B6369"/>
    <w:rsid w:val="001B6488"/>
    <w:rsid w:val="001B6670"/>
    <w:rsid w:val="001B6A31"/>
    <w:rsid w:val="001B6A39"/>
    <w:rsid w:val="001B6ACB"/>
    <w:rsid w:val="001B6AF3"/>
    <w:rsid w:val="001B6B1C"/>
    <w:rsid w:val="001B6C77"/>
    <w:rsid w:val="001B70CF"/>
    <w:rsid w:val="001B716B"/>
    <w:rsid w:val="001B748B"/>
    <w:rsid w:val="001B7937"/>
    <w:rsid w:val="001B7EB2"/>
    <w:rsid w:val="001B7EB6"/>
    <w:rsid w:val="001C002C"/>
    <w:rsid w:val="001C0085"/>
    <w:rsid w:val="001C02F1"/>
    <w:rsid w:val="001C04E1"/>
    <w:rsid w:val="001C063F"/>
    <w:rsid w:val="001C0883"/>
    <w:rsid w:val="001C13C5"/>
    <w:rsid w:val="001C16A9"/>
    <w:rsid w:val="001C181D"/>
    <w:rsid w:val="001C1A14"/>
    <w:rsid w:val="001C1A38"/>
    <w:rsid w:val="001C1E53"/>
    <w:rsid w:val="001C1EE3"/>
    <w:rsid w:val="001C211D"/>
    <w:rsid w:val="001C2364"/>
    <w:rsid w:val="001C2532"/>
    <w:rsid w:val="001C2648"/>
    <w:rsid w:val="001C2D00"/>
    <w:rsid w:val="001C2E60"/>
    <w:rsid w:val="001C2EB7"/>
    <w:rsid w:val="001C315F"/>
    <w:rsid w:val="001C3177"/>
    <w:rsid w:val="001C3474"/>
    <w:rsid w:val="001C3663"/>
    <w:rsid w:val="001C3754"/>
    <w:rsid w:val="001C377B"/>
    <w:rsid w:val="001C3DC6"/>
    <w:rsid w:val="001C3EAE"/>
    <w:rsid w:val="001C41BF"/>
    <w:rsid w:val="001C4327"/>
    <w:rsid w:val="001C470C"/>
    <w:rsid w:val="001C483E"/>
    <w:rsid w:val="001C4F17"/>
    <w:rsid w:val="001C4F29"/>
    <w:rsid w:val="001C4F5F"/>
    <w:rsid w:val="001C4F99"/>
    <w:rsid w:val="001C502A"/>
    <w:rsid w:val="001C518A"/>
    <w:rsid w:val="001C522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587"/>
    <w:rsid w:val="001C76D7"/>
    <w:rsid w:val="001C7768"/>
    <w:rsid w:val="001C7AB6"/>
    <w:rsid w:val="001C7F47"/>
    <w:rsid w:val="001C7FD0"/>
    <w:rsid w:val="001D006C"/>
    <w:rsid w:val="001D01DE"/>
    <w:rsid w:val="001D0335"/>
    <w:rsid w:val="001D0474"/>
    <w:rsid w:val="001D0578"/>
    <w:rsid w:val="001D0593"/>
    <w:rsid w:val="001D05AA"/>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4B7"/>
    <w:rsid w:val="001D3C68"/>
    <w:rsid w:val="001D413C"/>
    <w:rsid w:val="001D428A"/>
    <w:rsid w:val="001D4315"/>
    <w:rsid w:val="001D434C"/>
    <w:rsid w:val="001D43C0"/>
    <w:rsid w:val="001D477D"/>
    <w:rsid w:val="001D47E6"/>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E9B"/>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2F67"/>
    <w:rsid w:val="001E30C1"/>
    <w:rsid w:val="001E3188"/>
    <w:rsid w:val="001E31D1"/>
    <w:rsid w:val="001E3242"/>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3"/>
    <w:rsid w:val="001E67DD"/>
    <w:rsid w:val="001E684F"/>
    <w:rsid w:val="001E68C1"/>
    <w:rsid w:val="001E6C1B"/>
    <w:rsid w:val="001E6DE6"/>
    <w:rsid w:val="001E6F14"/>
    <w:rsid w:val="001E6F1B"/>
    <w:rsid w:val="001E719A"/>
    <w:rsid w:val="001E71DA"/>
    <w:rsid w:val="001E73D8"/>
    <w:rsid w:val="001E7447"/>
    <w:rsid w:val="001E750C"/>
    <w:rsid w:val="001E7523"/>
    <w:rsid w:val="001E761A"/>
    <w:rsid w:val="001E76A3"/>
    <w:rsid w:val="001E7A06"/>
    <w:rsid w:val="001E7BC1"/>
    <w:rsid w:val="001E7C10"/>
    <w:rsid w:val="001E7D0E"/>
    <w:rsid w:val="001E7FC7"/>
    <w:rsid w:val="001F006B"/>
    <w:rsid w:val="001F044C"/>
    <w:rsid w:val="001F0457"/>
    <w:rsid w:val="001F051C"/>
    <w:rsid w:val="001F0546"/>
    <w:rsid w:val="001F085E"/>
    <w:rsid w:val="001F0C0B"/>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320"/>
    <w:rsid w:val="001F45B3"/>
    <w:rsid w:val="001F45E8"/>
    <w:rsid w:val="001F46CE"/>
    <w:rsid w:val="001F4718"/>
    <w:rsid w:val="001F4AE1"/>
    <w:rsid w:val="001F4E57"/>
    <w:rsid w:val="001F4E9D"/>
    <w:rsid w:val="001F5084"/>
    <w:rsid w:val="001F520E"/>
    <w:rsid w:val="001F536F"/>
    <w:rsid w:val="001F53A2"/>
    <w:rsid w:val="001F552B"/>
    <w:rsid w:val="001F5538"/>
    <w:rsid w:val="001F55FD"/>
    <w:rsid w:val="001F5837"/>
    <w:rsid w:val="001F58C8"/>
    <w:rsid w:val="001F5AF6"/>
    <w:rsid w:val="001F5C95"/>
    <w:rsid w:val="001F5C9E"/>
    <w:rsid w:val="001F5E73"/>
    <w:rsid w:val="001F5ED8"/>
    <w:rsid w:val="001F5EE0"/>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EEC"/>
    <w:rsid w:val="00202F23"/>
    <w:rsid w:val="00203159"/>
    <w:rsid w:val="002036B4"/>
    <w:rsid w:val="0020380E"/>
    <w:rsid w:val="0020391D"/>
    <w:rsid w:val="002039A0"/>
    <w:rsid w:val="00203A6E"/>
    <w:rsid w:val="00203BA2"/>
    <w:rsid w:val="00203C7E"/>
    <w:rsid w:val="00203D50"/>
    <w:rsid w:val="00203DBA"/>
    <w:rsid w:val="00203E5F"/>
    <w:rsid w:val="00203F00"/>
    <w:rsid w:val="00203F5C"/>
    <w:rsid w:val="00204197"/>
    <w:rsid w:val="002041DC"/>
    <w:rsid w:val="0020437D"/>
    <w:rsid w:val="002044F9"/>
    <w:rsid w:val="002047DE"/>
    <w:rsid w:val="002049F1"/>
    <w:rsid w:val="00204A5A"/>
    <w:rsid w:val="00204AAD"/>
    <w:rsid w:val="00204BBF"/>
    <w:rsid w:val="00204C12"/>
    <w:rsid w:val="00204D92"/>
    <w:rsid w:val="00204E23"/>
    <w:rsid w:val="002050B5"/>
    <w:rsid w:val="002055B0"/>
    <w:rsid w:val="00205635"/>
    <w:rsid w:val="002057AA"/>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DF"/>
    <w:rsid w:val="00214C9B"/>
    <w:rsid w:val="00214E0D"/>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D92"/>
    <w:rsid w:val="00220E5A"/>
    <w:rsid w:val="00220E92"/>
    <w:rsid w:val="002210B6"/>
    <w:rsid w:val="002211DD"/>
    <w:rsid w:val="0022135D"/>
    <w:rsid w:val="0022149B"/>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832"/>
    <w:rsid w:val="0022595B"/>
    <w:rsid w:val="00225CA2"/>
    <w:rsid w:val="00225E3F"/>
    <w:rsid w:val="002260EC"/>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09"/>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3F"/>
    <w:rsid w:val="002358EC"/>
    <w:rsid w:val="0023628C"/>
    <w:rsid w:val="002362BC"/>
    <w:rsid w:val="002366E1"/>
    <w:rsid w:val="0023681E"/>
    <w:rsid w:val="00236F55"/>
    <w:rsid w:val="00236F71"/>
    <w:rsid w:val="0023723F"/>
    <w:rsid w:val="002373FC"/>
    <w:rsid w:val="002375A3"/>
    <w:rsid w:val="002375F2"/>
    <w:rsid w:val="0023776F"/>
    <w:rsid w:val="00237C6F"/>
    <w:rsid w:val="00237D22"/>
    <w:rsid w:val="00237D27"/>
    <w:rsid w:val="00237DB3"/>
    <w:rsid w:val="00237F04"/>
    <w:rsid w:val="00240387"/>
    <w:rsid w:val="00240784"/>
    <w:rsid w:val="002409A3"/>
    <w:rsid w:val="00240B4E"/>
    <w:rsid w:val="00240B7D"/>
    <w:rsid w:val="00240C17"/>
    <w:rsid w:val="00240CA0"/>
    <w:rsid w:val="00240E62"/>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A45"/>
    <w:rsid w:val="00245B70"/>
    <w:rsid w:val="00245D7D"/>
    <w:rsid w:val="00245E39"/>
    <w:rsid w:val="00245FBA"/>
    <w:rsid w:val="0024610C"/>
    <w:rsid w:val="0024616B"/>
    <w:rsid w:val="00246377"/>
    <w:rsid w:val="002463CD"/>
    <w:rsid w:val="00246553"/>
    <w:rsid w:val="0024668A"/>
    <w:rsid w:val="002466A0"/>
    <w:rsid w:val="002466E3"/>
    <w:rsid w:val="00246A24"/>
    <w:rsid w:val="00246C52"/>
    <w:rsid w:val="00246DDC"/>
    <w:rsid w:val="00246EB6"/>
    <w:rsid w:val="00246F69"/>
    <w:rsid w:val="002471AB"/>
    <w:rsid w:val="0024775B"/>
    <w:rsid w:val="002477CA"/>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C1A"/>
    <w:rsid w:val="00250D9C"/>
    <w:rsid w:val="00250DC7"/>
    <w:rsid w:val="00251117"/>
    <w:rsid w:val="00251129"/>
    <w:rsid w:val="002511BA"/>
    <w:rsid w:val="00251231"/>
    <w:rsid w:val="0025129A"/>
    <w:rsid w:val="002512A9"/>
    <w:rsid w:val="0025162E"/>
    <w:rsid w:val="0025169E"/>
    <w:rsid w:val="002516F2"/>
    <w:rsid w:val="00251929"/>
    <w:rsid w:val="002519BD"/>
    <w:rsid w:val="00251EBE"/>
    <w:rsid w:val="00251F19"/>
    <w:rsid w:val="00251F5E"/>
    <w:rsid w:val="00251FDC"/>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FF"/>
    <w:rsid w:val="00253400"/>
    <w:rsid w:val="002537F5"/>
    <w:rsid w:val="00253A89"/>
    <w:rsid w:val="00253AF7"/>
    <w:rsid w:val="00253D64"/>
    <w:rsid w:val="002540B3"/>
    <w:rsid w:val="0025410C"/>
    <w:rsid w:val="0025498D"/>
    <w:rsid w:val="00254C76"/>
    <w:rsid w:val="00254E2D"/>
    <w:rsid w:val="00254E53"/>
    <w:rsid w:val="00254F42"/>
    <w:rsid w:val="002551C2"/>
    <w:rsid w:val="002554A7"/>
    <w:rsid w:val="002554CD"/>
    <w:rsid w:val="002554EF"/>
    <w:rsid w:val="00255808"/>
    <w:rsid w:val="00255B49"/>
    <w:rsid w:val="00255BD7"/>
    <w:rsid w:val="00255C71"/>
    <w:rsid w:val="002560A2"/>
    <w:rsid w:val="002561B4"/>
    <w:rsid w:val="002562A9"/>
    <w:rsid w:val="002563B9"/>
    <w:rsid w:val="0025692A"/>
    <w:rsid w:val="00256D02"/>
    <w:rsid w:val="00256D9B"/>
    <w:rsid w:val="00256F02"/>
    <w:rsid w:val="002571C8"/>
    <w:rsid w:val="002572F1"/>
    <w:rsid w:val="00257424"/>
    <w:rsid w:val="002576DD"/>
    <w:rsid w:val="00257730"/>
    <w:rsid w:val="00257A62"/>
    <w:rsid w:val="00257B64"/>
    <w:rsid w:val="00260156"/>
    <w:rsid w:val="00260258"/>
    <w:rsid w:val="002602F2"/>
    <w:rsid w:val="002606C7"/>
    <w:rsid w:val="002606DE"/>
    <w:rsid w:val="0026075E"/>
    <w:rsid w:val="0026095B"/>
    <w:rsid w:val="00260A6F"/>
    <w:rsid w:val="00260D4B"/>
    <w:rsid w:val="00260E1C"/>
    <w:rsid w:val="00260ED6"/>
    <w:rsid w:val="00260FAD"/>
    <w:rsid w:val="002611B5"/>
    <w:rsid w:val="002612A1"/>
    <w:rsid w:val="00261351"/>
    <w:rsid w:val="00261383"/>
    <w:rsid w:val="002613F1"/>
    <w:rsid w:val="0026168B"/>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1A9"/>
    <w:rsid w:val="002712FA"/>
    <w:rsid w:val="00271586"/>
    <w:rsid w:val="00271738"/>
    <w:rsid w:val="00271842"/>
    <w:rsid w:val="0027193C"/>
    <w:rsid w:val="00271B1E"/>
    <w:rsid w:val="00271CC3"/>
    <w:rsid w:val="00271CE9"/>
    <w:rsid w:val="00271DEE"/>
    <w:rsid w:val="00271EBB"/>
    <w:rsid w:val="00271ED8"/>
    <w:rsid w:val="00271EEF"/>
    <w:rsid w:val="002720CA"/>
    <w:rsid w:val="002720D8"/>
    <w:rsid w:val="00272150"/>
    <w:rsid w:val="0027229B"/>
    <w:rsid w:val="002723CA"/>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397"/>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4F60"/>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045"/>
    <w:rsid w:val="00285324"/>
    <w:rsid w:val="00285520"/>
    <w:rsid w:val="0028552F"/>
    <w:rsid w:val="0028553F"/>
    <w:rsid w:val="00285894"/>
    <w:rsid w:val="00285A35"/>
    <w:rsid w:val="00285B2E"/>
    <w:rsid w:val="00285CE1"/>
    <w:rsid w:val="00285DB9"/>
    <w:rsid w:val="00285E28"/>
    <w:rsid w:val="00285E6A"/>
    <w:rsid w:val="0028602D"/>
    <w:rsid w:val="002861E0"/>
    <w:rsid w:val="00286487"/>
    <w:rsid w:val="00286514"/>
    <w:rsid w:val="00286631"/>
    <w:rsid w:val="002868BA"/>
    <w:rsid w:val="00286B14"/>
    <w:rsid w:val="00286CFC"/>
    <w:rsid w:val="00286F76"/>
    <w:rsid w:val="00287129"/>
    <w:rsid w:val="002871DE"/>
    <w:rsid w:val="00287376"/>
    <w:rsid w:val="0028757F"/>
    <w:rsid w:val="0028761E"/>
    <w:rsid w:val="002876D5"/>
    <w:rsid w:val="002877DE"/>
    <w:rsid w:val="00287C28"/>
    <w:rsid w:val="00290097"/>
    <w:rsid w:val="002900E1"/>
    <w:rsid w:val="0029018C"/>
    <w:rsid w:val="00290254"/>
    <w:rsid w:val="002903B3"/>
    <w:rsid w:val="002904AA"/>
    <w:rsid w:val="00290CDF"/>
    <w:rsid w:val="002913D7"/>
    <w:rsid w:val="002914FA"/>
    <w:rsid w:val="0029178F"/>
    <w:rsid w:val="002917E8"/>
    <w:rsid w:val="00291A1F"/>
    <w:rsid w:val="00291B01"/>
    <w:rsid w:val="00292040"/>
    <w:rsid w:val="002920AA"/>
    <w:rsid w:val="002923E8"/>
    <w:rsid w:val="00292815"/>
    <w:rsid w:val="00292916"/>
    <w:rsid w:val="00292B84"/>
    <w:rsid w:val="00292DCE"/>
    <w:rsid w:val="00292E88"/>
    <w:rsid w:val="00292E94"/>
    <w:rsid w:val="00292F1C"/>
    <w:rsid w:val="002933EB"/>
    <w:rsid w:val="002934A8"/>
    <w:rsid w:val="00293504"/>
    <w:rsid w:val="00293626"/>
    <w:rsid w:val="0029378E"/>
    <w:rsid w:val="0029395E"/>
    <w:rsid w:val="00293A2E"/>
    <w:rsid w:val="00293AB5"/>
    <w:rsid w:val="00293C07"/>
    <w:rsid w:val="002940B7"/>
    <w:rsid w:val="0029425B"/>
    <w:rsid w:val="00294290"/>
    <w:rsid w:val="002944CA"/>
    <w:rsid w:val="002944D0"/>
    <w:rsid w:val="002944F8"/>
    <w:rsid w:val="0029450A"/>
    <w:rsid w:val="002946A4"/>
    <w:rsid w:val="00294722"/>
    <w:rsid w:val="00294950"/>
    <w:rsid w:val="00294A37"/>
    <w:rsid w:val="00294A4D"/>
    <w:rsid w:val="00294AB1"/>
    <w:rsid w:val="00294B85"/>
    <w:rsid w:val="00294DB1"/>
    <w:rsid w:val="00294E6E"/>
    <w:rsid w:val="00294FEB"/>
    <w:rsid w:val="00295226"/>
    <w:rsid w:val="00295379"/>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265"/>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69F"/>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5EC"/>
    <w:rsid w:val="002A6B25"/>
    <w:rsid w:val="002A6BE8"/>
    <w:rsid w:val="002A6E7E"/>
    <w:rsid w:val="002A732C"/>
    <w:rsid w:val="002A7554"/>
    <w:rsid w:val="002A78D0"/>
    <w:rsid w:val="002A79B4"/>
    <w:rsid w:val="002A7A6A"/>
    <w:rsid w:val="002A7AB4"/>
    <w:rsid w:val="002A7B72"/>
    <w:rsid w:val="002A7BF0"/>
    <w:rsid w:val="002A7CD5"/>
    <w:rsid w:val="002A7D91"/>
    <w:rsid w:val="002B04A7"/>
    <w:rsid w:val="002B0528"/>
    <w:rsid w:val="002B0592"/>
    <w:rsid w:val="002B05DB"/>
    <w:rsid w:val="002B07BF"/>
    <w:rsid w:val="002B0805"/>
    <w:rsid w:val="002B08DB"/>
    <w:rsid w:val="002B0AC4"/>
    <w:rsid w:val="002B0C8A"/>
    <w:rsid w:val="002B0C99"/>
    <w:rsid w:val="002B0EDA"/>
    <w:rsid w:val="002B10CF"/>
    <w:rsid w:val="002B10F9"/>
    <w:rsid w:val="002B12B6"/>
    <w:rsid w:val="002B13E9"/>
    <w:rsid w:val="002B14F7"/>
    <w:rsid w:val="002B1CA9"/>
    <w:rsid w:val="002B1F61"/>
    <w:rsid w:val="002B208F"/>
    <w:rsid w:val="002B2164"/>
    <w:rsid w:val="002B2174"/>
    <w:rsid w:val="002B21D6"/>
    <w:rsid w:val="002B21E9"/>
    <w:rsid w:val="002B2334"/>
    <w:rsid w:val="002B242D"/>
    <w:rsid w:val="002B28AE"/>
    <w:rsid w:val="002B28B9"/>
    <w:rsid w:val="002B29DA"/>
    <w:rsid w:val="002B2C92"/>
    <w:rsid w:val="002B2F85"/>
    <w:rsid w:val="002B3006"/>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D89"/>
    <w:rsid w:val="002B6FCF"/>
    <w:rsid w:val="002B6FEE"/>
    <w:rsid w:val="002B70E4"/>
    <w:rsid w:val="002B71E7"/>
    <w:rsid w:val="002B754C"/>
    <w:rsid w:val="002B7681"/>
    <w:rsid w:val="002B7B19"/>
    <w:rsid w:val="002B7C66"/>
    <w:rsid w:val="002B7E5B"/>
    <w:rsid w:val="002C013F"/>
    <w:rsid w:val="002C014C"/>
    <w:rsid w:val="002C030C"/>
    <w:rsid w:val="002C04C2"/>
    <w:rsid w:val="002C0818"/>
    <w:rsid w:val="002C0975"/>
    <w:rsid w:val="002C0B47"/>
    <w:rsid w:val="002C0DD0"/>
    <w:rsid w:val="002C0E0A"/>
    <w:rsid w:val="002C1780"/>
    <w:rsid w:val="002C17B7"/>
    <w:rsid w:val="002C18A1"/>
    <w:rsid w:val="002C1DD4"/>
    <w:rsid w:val="002C1DF1"/>
    <w:rsid w:val="002C203A"/>
    <w:rsid w:val="002C235C"/>
    <w:rsid w:val="002C243D"/>
    <w:rsid w:val="002C2586"/>
    <w:rsid w:val="002C289F"/>
    <w:rsid w:val="002C2E8A"/>
    <w:rsid w:val="002C2FCD"/>
    <w:rsid w:val="002C3060"/>
    <w:rsid w:val="002C307D"/>
    <w:rsid w:val="002C3197"/>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6F71"/>
    <w:rsid w:val="002C7230"/>
    <w:rsid w:val="002C7470"/>
    <w:rsid w:val="002C7579"/>
    <w:rsid w:val="002C7615"/>
    <w:rsid w:val="002C763B"/>
    <w:rsid w:val="002C7749"/>
    <w:rsid w:val="002C778F"/>
    <w:rsid w:val="002C77B6"/>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DD1"/>
    <w:rsid w:val="002D0E7C"/>
    <w:rsid w:val="002D0EC8"/>
    <w:rsid w:val="002D10A4"/>
    <w:rsid w:val="002D10D8"/>
    <w:rsid w:val="002D1371"/>
    <w:rsid w:val="002D13B7"/>
    <w:rsid w:val="002D149B"/>
    <w:rsid w:val="002D15C0"/>
    <w:rsid w:val="002D1835"/>
    <w:rsid w:val="002D1B3A"/>
    <w:rsid w:val="002D1D0C"/>
    <w:rsid w:val="002D1D26"/>
    <w:rsid w:val="002D1E97"/>
    <w:rsid w:val="002D2057"/>
    <w:rsid w:val="002D20C5"/>
    <w:rsid w:val="002D23AA"/>
    <w:rsid w:val="002D26F5"/>
    <w:rsid w:val="002D2780"/>
    <w:rsid w:val="002D29C4"/>
    <w:rsid w:val="002D2AAA"/>
    <w:rsid w:val="002D2B4E"/>
    <w:rsid w:val="002D2CA2"/>
    <w:rsid w:val="002D2F36"/>
    <w:rsid w:val="002D302E"/>
    <w:rsid w:val="002D312A"/>
    <w:rsid w:val="002D31CA"/>
    <w:rsid w:val="002D3231"/>
    <w:rsid w:val="002D367B"/>
    <w:rsid w:val="002D3968"/>
    <w:rsid w:val="002D3EDE"/>
    <w:rsid w:val="002D3FB0"/>
    <w:rsid w:val="002D410E"/>
    <w:rsid w:val="002D425A"/>
    <w:rsid w:val="002D430C"/>
    <w:rsid w:val="002D4322"/>
    <w:rsid w:val="002D47F5"/>
    <w:rsid w:val="002D47FC"/>
    <w:rsid w:val="002D48A7"/>
    <w:rsid w:val="002D4A54"/>
    <w:rsid w:val="002D4DA0"/>
    <w:rsid w:val="002D4E37"/>
    <w:rsid w:val="002D522A"/>
    <w:rsid w:val="002D52E0"/>
    <w:rsid w:val="002D54DA"/>
    <w:rsid w:val="002D578E"/>
    <w:rsid w:val="002D580B"/>
    <w:rsid w:val="002D5935"/>
    <w:rsid w:val="002D5A5F"/>
    <w:rsid w:val="002D5B15"/>
    <w:rsid w:val="002D5B4E"/>
    <w:rsid w:val="002D5BF3"/>
    <w:rsid w:val="002D5DEA"/>
    <w:rsid w:val="002D6127"/>
    <w:rsid w:val="002D64D2"/>
    <w:rsid w:val="002D68C3"/>
    <w:rsid w:val="002D6C3F"/>
    <w:rsid w:val="002D6C69"/>
    <w:rsid w:val="002D6ECE"/>
    <w:rsid w:val="002D6F25"/>
    <w:rsid w:val="002D7426"/>
    <w:rsid w:val="002D772F"/>
    <w:rsid w:val="002D7846"/>
    <w:rsid w:val="002D7B79"/>
    <w:rsid w:val="002D7BA0"/>
    <w:rsid w:val="002D7E00"/>
    <w:rsid w:val="002D7F89"/>
    <w:rsid w:val="002E018E"/>
    <w:rsid w:val="002E01AD"/>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9CD"/>
    <w:rsid w:val="002E2A76"/>
    <w:rsid w:val="002E306D"/>
    <w:rsid w:val="002E30AB"/>
    <w:rsid w:val="002E3624"/>
    <w:rsid w:val="002E3653"/>
    <w:rsid w:val="002E36AE"/>
    <w:rsid w:val="002E36DC"/>
    <w:rsid w:val="002E38B7"/>
    <w:rsid w:val="002E39E5"/>
    <w:rsid w:val="002E3B6F"/>
    <w:rsid w:val="002E3BA0"/>
    <w:rsid w:val="002E3FD8"/>
    <w:rsid w:val="002E4049"/>
    <w:rsid w:val="002E40EB"/>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B3"/>
    <w:rsid w:val="002F0ADB"/>
    <w:rsid w:val="002F11F1"/>
    <w:rsid w:val="002F165E"/>
    <w:rsid w:val="002F1668"/>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BD"/>
    <w:rsid w:val="002F40FE"/>
    <w:rsid w:val="002F413F"/>
    <w:rsid w:val="002F420C"/>
    <w:rsid w:val="002F44AD"/>
    <w:rsid w:val="002F45D3"/>
    <w:rsid w:val="002F45DF"/>
    <w:rsid w:val="002F4934"/>
    <w:rsid w:val="002F4A1A"/>
    <w:rsid w:val="002F4A52"/>
    <w:rsid w:val="002F4CF5"/>
    <w:rsid w:val="002F4E21"/>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DE9"/>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5E7"/>
    <w:rsid w:val="00302701"/>
    <w:rsid w:val="00302739"/>
    <w:rsid w:val="003027C3"/>
    <w:rsid w:val="003029F3"/>
    <w:rsid w:val="00303164"/>
    <w:rsid w:val="003032B9"/>
    <w:rsid w:val="0030361B"/>
    <w:rsid w:val="00303722"/>
    <w:rsid w:val="003037AE"/>
    <w:rsid w:val="0030384E"/>
    <w:rsid w:val="003038A0"/>
    <w:rsid w:val="003038DA"/>
    <w:rsid w:val="00303FB7"/>
    <w:rsid w:val="00303FC6"/>
    <w:rsid w:val="00304106"/>
    <w:rsid w:val="00304549"/>
    <w:rsid w:val="003048D8"/>
    <w:rsid w:val="00304A71"/>
    <w:rsid w:val="00304AC5"/>
    <w:rsid w:val="00304FCA"/>
    <w:rsid w:val="003053B3"/>
    <w:rsid w:val="0030577F"/>
    <w:rsid w:val="0030578F"/>
    <w:rsid w:val="003057FD"/>
    <w:rsid w:val="0030599E"/>
    <w:rsid w:val="00305F56"/>
    <w:rsid w:val="00306218"/>
    <w:rsid w:val="003065FB"/>
    <w:rsid w:val="00306671"/>
    <w:rsid w:val="00306826"/>
    <w:rsid w:val="00306AD2"/>
    <w:rsid w:val="00306AFA"/>
    <w:rsid w:val="003070B3"/>
    <w:rsid w:val="00307178"/>
    <w:rsid w:val="003071CF"/>
    <w:rsid w:val="00307278"/>
    <w:rsid w:val="003072F0"/>
    <w:rsid w:val="00307332"/>
    <w:rsid w:val="0030743A"/>
    <w:rsid w:val="003078E5"/>
    <w:rsid w:val="00307B27"/>
    <w:rsid w:val="00307F04"/>
    <w:rsid w:val="00307F28"/>
    <w:rsid w:val="00310095"/>
    <w:rsid w:val="00310112"/>
    <w:rsid w:val="0031018B"/>
    <w:rsid w:val="003101DC"/>
    <w:rsid w:val="0031035A"/>
    <w:rsid w:val="003103BF"/>
    <w:rsid w:val="003104B4"/>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47"/>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05F"/>
    <w:rsid w:val="0031567D"/>
    <w:rsid w:val="00315814"/>
    <w:rsid w:val="0031599D"/>
    <w:rsid w:val="00315F08"/>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900"/>
    <w:rsid w:val="00322A6A"/>
    <w:rsid w:val="00322A9F"/>
    <w:rsid w:val="00322BC3"/>
    <w:rsid w:val="00322CD1"/>
    <w:rsid w:val="00322D9D"/>
    <w:rsid w:val="00322E3B"/>
    <w:rsid w:val="00322E90"/>
    <w:rsid w:val="00323357"/>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781"/>
    <w:rsid w:val="003258E5"/>
    <w:rsid w:val="00325AF6"/>
    <w:rsid w:val="00325BFE"/>
    <w:rsid w:val="00325C71"/>
    <w:rsid w:val="00325C77"/>
    <w:rsid w:val="00325F6D"/>
    <w:rsid w:val="00326164"/>
    <w:rsid w:val="0032628C"/>
    <w:rsid w:val="0032649F"/>
    <w:rsid w:val="00326635"/>
    <w:rsid w:val="0032695B"/>
    <w:rsid w:val="00326A5E"/>
    <w:rsid w:val="00326BBA"/>
    <w:rsid w:val="003271AB"/>
    <w:rsid w:val="003271E3"/>
    <w:rsid w:val="003272D0"/>
    <w:rsid w:val="003273DE"/>
    <w:rsid w:val="00327470"/>
    <w:rsid w:val="003278C7"/>
    <w:rsid w:val="0032793B"/>
    <w:rsid w:val="00327947"/>
    <w:rsid w:val="00327AEA"/>
    <w:rsid w:val="00327D0E"/>
    <w:rsid w:val="00327ED9"/>
    <w:rsid w:val="003302D7"/>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23"/>
    <w:rsid w:val="00331BCC"/>
    <w:rsid w:val="00331F33"/>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625"/>
    <w:rsid w:val="003336E4"/>
    <w:rsid w:val="00333C18"/>
    <w:rsid w:val="00333CA4"/>
    <w:rsid w:val="003340BD"/>
    <w:rsid w:val="003342F1"/>
    <w:rsid w:val="003348AB"/>
    <w:rsid w:val="00335250"/>
    <w:rsid w:val="00335441"/>
    <w:rsid w:val="0033592C"/>
    <w:rsid w:val="00335A00"/>
    <w:rsid w:val="00335C3A"/>
    <w:rsid w:val="00335E2A"/>
    <w:rsid w:val="00335F29"/>
    <w:rsid w:val="00336225"/>
    <w:rsid w:val="00336449"/>
    <w:rsid w:val="00336599"/>
    <w:rsid w:val="0033663E"/>
    <w:rsid w:val="003366B3"/>
    <w:rsid w:val="00336780"/>
    <w:rsid w:val="003367C5"/>
    <w:rsid w:val="003367C9"/>
    <w:rsid w:val="003367FE"/>
    <w:rsid w:val="00336933"/>
    <w:rsid w:val="00336CDB"/>
    <w:rsid w:val="003370D3"/>
    <w:rsid w:val="00337156"/>
    <w:rsid w:val="0033727E"/>
    <w:rsid w:val="00337350"/>
    <w:rsid w:val="00337658"/>
    <w:rsid w:val="003378EC"/>
    <w:rsid w:val="00337C71"/>
    <w:rsid w:val="003401D8"/>
    <w:rsid w:val="003402B7"/>
    <w:rsid w:val="003405FF"/>
    <w:rsid w:val="003408A1"/>
    <w:rsid w:val="00340A17"/>
    <w:rsid w:val="00340B52"/>
    <w:rsid w:val="00340E16"/>
    <w:rsid w:val="00340E58"/>
    <w:rsid w:val="00341087"/>
    <w:rsid w:val="003417F7"/>
    <w:rsid w:val="003418E6"/>
    <w:rsid w:val="00341ABC"/>
    <w:rsid w:val="00341B18"/>
    <w:rsid w:val="00341CDF"/>
    <w:rsid w:val="00341D07"/>
    <w:rsid w:val="0034212D"/>
    <w:rsid w:val="003421E6"/>
    <w:rsid w:val="0034243C"/>
    <w:rsid w:val="0034246D"/>
    <w:rsid w:val="003426DE"/>
    <w:rsid w:val="00342921"/>
    <w:rsid w:val="00342A8E"/>
    <w:rsid w:val="00342B56"/>
    <w:rsid w:val="00342C7D"/>
    <w:rsid w:val="00342D78"/>
    <w:rsid w:val="00342D8C"/>
    <w:rsid w:val="00342E6A"/>
    <w:rsid w:val="00342E9E"/>
    <w:rsid w:val="00342F7A"/>
    <w:rsid w:val="0034305B"/>
    <w:rsid w:val="003430E0"/>
    <w:rsid w:val="00343752"/>
    <w:rsid w:val="00343969"/>
    <w:rsid w:val="00343C24"/>
    <w:rsid w:val="00343EC7"/>
    <w:rsid w:val="00343F35"/>
    <w:rsid w:val="00344118"/>
    <w:rsid w:val="0034413D"/>
    <w:rsid w:val="0034414A"/>
    <w:rsid w:val="00344434"/>
    <w:rsid w:val="003446C2"/>
    <w:rsid w:val="00344725"/>
    <w:rsid w:val="0034478C"/>
    <w:rsid w:val="0034491A"/>
    <w:rsid w:val="00344AD6"/>
    <w:rsid w:val="00344BD2"/>
    <w:rsid w:val="0034511B"/>
    <w:rsid w:val="003451C1"/>
    <w:rsid w:val="0034527C"/>
    <w:rsid w:val="00345308"/>
    <w:rsid w:val="00345648"/>
    <w:rsid w:val="0034583F"/>
    <w:rsid w:val="00345D68"/>
    <w:rsid w:val="00345E45"/>
    <w:rsid w:val="00345E76"/>
    <w:rsid w:val="00345EB6"/>
    <w:rsid w:val="003460A2"/>
    <w:rsid w:val="0034684C"/>
    <w:rsid w:val="00346A2F"/>
    <w:rsid w:val="00346AFF"/>
    <w:rsid w:val="00346B51"/>
    <w:rsid w:val="00346EB0"/>
    <w:rsid w:val="003471DC"/>
    <w:rsid w:val="00347248"/>
    <w:rsid w:val="0034745C"/>
    <w:rsid w:val="00347556"/>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764"/>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390"/>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84"/>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D21"/>
    <w:rsid w:val="00373E10"/>
    <w:rsid w:val="00373EC6"/>
    <w:rsid w:val="00373F2C"/>
    <w:rsid w:val="0037403A"/>
    <w:rsid w:val="0037406C"/>
    <w:rsid w:val="00374096"/>
    <w:rsid w:val="003741D2"/>
    <w:rsid w:val="003744CB"/>
    <w:rsid w:val="00374788"/>
    <w:rsid w:val="00374804"/>
    <w:rsid w:val="00374C1C"/>
    <w:rsid w:val="00374CDB"/>
    <w:rsid w:val="00374D00"/>
    <w:rsid w:val="00374F06"/>
    <w:rsid w:val="00374F99"/>
    <w:rsid w:val="0037502B"/>
    <w:rsid w:val="00375513"/>
    <w:rsid w:val="003755F4"/>
    <w:rsid w:val="00375AF6"/>
    <w:rsid w:val="00375B88"/>
    <w:rsid w:val="00375C60"/>
    <w:rsid w:val="00375D61"/>
    <w:rsid w:val="00375FFC"/>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1B1"/>
    <w:rsid w:val="00380441"/>
    <w:rsid w:val="003807D6"/>
    <w:rsid w:val="0038084F"/>
    <w:rsid w:val="00380892"/>
    <w:rsid w:val="003808A7"/>
    <w:rsid w:val="00381685"/>
    <w:rsid w:val="0038182F"/>
    <w:rsid w:val="00381A0F"/>
    <w:rsid w:val="00381D2E"/>
    <w:rsid w:val="00381DB2"/>
    <w:rsid w:val="00381DF8"/>
    <w:rsid w:val="003821E7"/>
    <w:rsid w:val="0038264E"/>
    <w:rsid w:val="00382858"/>
    <w:rsid w:val="00382903"/>
    <w:rsid w:val="00382FBD"/>
    <w:rsid w:val="003831FE"/>
    <w:rsid w:val="00383483"/>
    <w:rsid w:val="00383731"/>
    <w:rsid w:val="00383879"/>
    <w:rsid w:val="0038398B"/>
    <w:rsid w:val="00383B2A"/>
    <w:rsid w:val="00383B30"/>
    <w:rsid w:val="00383B7B"/>
    <w:rsid w:val="00383C39"/>
    <w:rsid w:val="00383CA5"/>
    <w:rsid w:val="00383D4B"/>
    <w:rsid w:val="00383DDB"/>
    <w:rsid w:val="00384132"/>
    <w:rsid w:val="0038418F"/>
    <w:rsid w:val="003842A8"/>
    <w:rsid w:val="003848D9"/>
    <w:rsid w:val="003849D4"/>
    <w:rsid w:val="00384A09"/>
    <w:rsid w:val="00384B2D"/>
    <w:rsid w:val="00384EE5"/>
    <w:rsid w:val="0038501E"/>
    <w:rsid w:val="00385192"/>
    <w:rsid w:val="003852CC"/>
    <w:rsid w:val="003854C7"/>
    <w:rsid w:val="0038556E"/>
    <w:rsid w:val="00385823"/>
    <w:rsid w:val="0038594A"/>
    <w:rsid w:val="00385A7A"/>
    <w:rsid w:val="00385BD7"/>
    <w:rsid w:val="00385ED3"/>
    <w:rsid w:val="00385FB1"/>
    <w:rsid w:val="00386050"/>
    <w:rsid w:val="003861D5"/>
    <w:rsid w:val="003862D5"/>
    <w:rsid w:val="00386516"/>
    <w:rsid w:val="0038683D"/>
    <w:rsid w:val="003868A1"/>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CA0"/>
    <w:rsid w:val="00391DB1"/>
    <w:rsid w:val="00391DDC"/>
    <w:rsid w:val="00392004"/>
    <w:rsid w:val="00392077"/>
    <w:rsid w:val="00392368"/>
    <w:rsid w:val="003924A1"/>
    <w:rsid w:val="00392523"/>
    <w:rsid w:val="003925B8"/>
    <w:rsid w:val="003926BE"/>
    <w:rsid w:val="003927B8"/>
    <w:rsid w:val="003927DD"/>
    <w:rsid w:val="003929A7"/>
    <w:rsid w:val="00392A90"/>
    <w:rsid w:val="00392BD6"/>
    <w:rsid w:val="00392BE2"/>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D36"/>
    <w:rsid w:val="00394E77"/>
    <w:rsid w:val="0039502C"/>
    <w:rsid w:val="003951A4"/>
    <w:rsid w:val="003955F0"/>
    <w:rsid w:val="003956CC"/>
    <w:rsid w:val="003956FE"/>
    <w:rsid w:val="0039572B"/>
    <w:rsid w:val="00395960"/>
    <w:rsid w:val="0039598F"/>
    <w:rsid w:val="00395CAB"/>
    <w:rsid w:val="00395FD5"/>
    <w:rsid w:val="00396087"/>
    <w:rsid w:val="003960D5"/>
    <w:rsid w:val="003960F3"/>
    <w:rsid w:val="0039610F"/>
    <w:rsid w:val="0039621A"/>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1DFB"/>
    <w:rsid w:val="003A2019"/>
    <w:rsid w:val="003A20FB"/>
    <w:rsid w:val="003A23FB"/>
    <w:rsid w:val="003A2647"/>
    <w:rsid w:val="003A271C"/>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3CE"/>
    <w:rsid w:val="003A549F"/>
    <w:rsid w:val="003A567A"/>
    <w:rsid w:val="003A590E"/>
    <w:rsid w:val="003A5E98"/>
    <w:rsid w:val="003A5EF9"/>
    <w:rsid w:val="003A62FC"/>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A7"/>
    <w:rsid w:val="003B0271"/>
    <w:rsid w:val="003B0299"/>
    <w:rsid w:val="003B0310"/>
    <w:rsid w:val="003B04D4"/>
    <w:rsid w:val="003B056F"/>
    <w:rsid w:val="003B0901"/>
    <w:rsid w:val="003B0B4D"/>
    <w:rsid w:val="003B0C30"/>
    <w:rsid w:val="003B0D41"/>
    <w:rsid w:val="003B0D51"/>
    <w:rsid w:val="003B101E"/>
    <w:rsid w:val="003B1046"/>
    <w:rsid w:val="003B127A"/>
    <w:rsid w:val="003B14B8"/>
    <w:rsid w:val="003B1575"/>
    <w:rsid w:val="003B1576"/>
    <w:rsid w:val="003B180E"/>
    <w:rsid w:val="003B188F"/>
    <w:rsid w:val="003B1C76"/>
    <w:rsid w:val="003B1CC2"/>
    <w:rsid w:val="003B2010"/>
    <w:rsid w:val="003B20F5"/>
    <w:rsid w:val="003B212D"/>
    <w:rsid w:val="003B21B1"/>
    <w:rsid w:val="003B224E"/>
    <w:rsid w:val="003B2852"/>
    <w:rsid w:val="003B294F"/>
    <w:rsid w:val="003B2AA5"/>
    <w:rsid w:val="003B2B79"/>
    <w:rsid w:val="003B2E72"/>
    <w:rsid w:val="003B2FEA"/>
    <w:rsid w:val="003B3318"/>
    <w:rsid w:val="003B38BE"/>
    <w:rsid w:val="003B39C0"/>
    <w:rsid w:val="003B3A40"/>
    <w:rsid w:val="003B3C04"/>
    <w:rsid w:val="003B3D57"/>
    <w:rsid w:val="003B4159"/>
    <w:rsid w:val="003B4482"/>
    <w:rsid w:val="003B46F4"/>
    <w:rsid w:val="003B4F1C"/>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BE1"/>
    <w:rsid w:val="003C0C88"/>
    <w:rsid w:val="003C0C99"/>
    <w:rsid w:val="003C0CDF"/>
    <w:rsid w:val="003C0D37"/>
    <w:rsid w:val="003C11C7"/>
    <w:rsid w:val="003C1265"/>
    <w:rsid w:val="003C15B1"/>
    <w:rsid w:val="003C16F1"/>
    <w:rsid w:val="003C19F0"/>
    <w:rsid w:val="003C1D1B"/>
    <w:rsid w:val="003C1EC9"/>
    <w:rsid w:val="003C2045"/>
    <w:rsid w:val="003C241F"/>
    <w:rsid w:val="003C25FF"/>
    <w:rsid w:val="003C2791"/>
    <w:rsid w:val="003C279F"/>
    <w:rsid w:val="003C2C9D"/>
    <w:rsid w:val="003C2E65"/>
    <w:rsid w:val="003C32DF"/>
    <w:rsid w:val="003C3351"/>
    <w:rsid w:val="003C3479"/>
    <w:rsid w:val="003C389F"/>
    <w:rsid w:val="003C3B45"/>
    <w:rsid w:val="003C3B73"/>
    <w:rsid w:val="003C3CA4"/>
    <w:rsid w:val="003C3EF9"/>
    <w:rsid w:val="003C3FBB"/>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2E"/>
    <w:rsid w:val="003C5CE6"/>
    <w:rsid w:val="003C5FE7"/>
    <w:rsid w:val="003C6232"/>
    <w:rsid w:val="003C6380"/>
    <w:rsid w:val="003C6580"/>
    <w:rsid w:val="003C6982"/>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0F10"/>
    <w:rsid w:val="003D1163"/>
    <w:rsid w:val="003D12FA"/>
    <w:rsid w:val="003D13FD"/>
    <w:rsid w:val="003D1727"/>
    <w:rsid w:val="003D1874"/>
    <w:rsid w:val="003D1DEE"/>
    <w:rsid w:val="003D1E87"/>
    <w:rsid w:val="003D2050"/>
    <w:rsid w:val="003D2127"/>
    <w:rsid w:val="003D22D3"/>
    <w:rsid w:val="003D22E4"/>
    <w:rsid w:val="003D2339"/>
    <w:rsid w:val="003D24E8"/>
    <w:rsid w:val="003D26AA"/>
    <w:rsid w:val="003D28C1"/>
    <w:rsid w:val="003D2A2B"/>
    <w:rsid w:val="003D2D11"/>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DB0"/>
    <w:rsid w:val="003D6E8C"/>
    <w:rsid w:val="003D6FBC"/>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27A"/>
    <w:rsid w:val="003E1304"/>
    <w:rsid w:val="003E144E"/>
    <w:rsid w:val="003E1473"/>
    <w:rsid w:val="003E15F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868"/>
    <w:rsid w:val="003E3A98"/>
    <w:rsid w:val="003E3B71"/>
    <w:rsid w:val="003E3C5B"/>
    <w:rsid w:val="003E3CAA"/>
    <w:rsid w:val="003E3D11"/>
    <w:rsid w:val="003E3EC5"/>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6B2A"/>
    <w:rsid w:val="003E6ECB"/>
    <w:rsid w:val="003E7016"/>
    <w:rsid w:val="003E703E"/>
    <w:rsid w:val="003E7055"/>
    <w:rsid w:val="003E73BC"/>
    <w:rsid w:val="003E74EE"/>
    <w:rsid w:val="003E7749"/>
    <w:rsid w:val="003E7A07"/>
    <w:rsid w:val="003E7F13"/>
    <w:rsid w:val="003E7F71"/>
    <w:rsid w:val="003F0323"/>
    <w:rsid w:val="003F057D"/>
    <w:rsid w:val="003F0656"/>
    <w:rsid w:val="003F0905"/>
    <w:rsid w:val="003F090C"/>
    <w:rsid w:val="003F0D0E"/>
    <w:rsid w:val="003F0DAC"/>
    <w:rsid w:val="003F0E51"/>
    <w:rsid w:val="003F0EA6"/>
    <w:rsid w:val="003F0F9C"/>
    <w:rsid w:val="003F12DE"/>
    <w:rsid w:val="003F1324"/>
    <w:rsid w:val="003F161E"/>
    <w:rsid w:val="003F16E1"/>
    <w:rsid w:val="003F1858"/>
    <w:rsid w:val="003F19B7"/>
    <w:rsid w:val="003F1B6D"/>
    <w:rsid w:val="003F1D73"/>
    <w:rsid w:val="003F1F82"/>
    <w:rsid w:val="003F20E2"/>
    <w:rsid w:val="003F2244"/>
    <w:rsid w:val="003F2256"/>
    <w:rsid w:val="003F2305"/>
    <w:rsid w:val="003F23A7"/>
    <w:rsid w:val="003F23EB"/>
    <w:rsid w:val="003F2480"/>
    <w:rsid w:val="003F2564"/>
    <w:rsid w:val="003F2624"/>
    <w:rsid w:val="003F2711"/>
    <w:rsid w:val="003F28A7"/>
    <w:rsid w:val="003F296B"/>
    <w:rsid w:val="003F2A56"/>
    <w:rsid w:val="003F2B4E"/>
    <w:rsid w:val="003F2B70"/>
    <w:rsid w:val="003F2D8C"/>
    <w:rsid w:val="003F3331"/>
    <w:rsid w:val="003F3865"/>
    <w:rsid w:val="003F3AA7"/>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B3"/>
    <w:rsid w:val="003F585E"/>
    <w:rsid w:val="003F586D"/>
    <w:rsid w:val="003F5FEE"/>
    <w:rsid w:val="003F60EF"/>
    <w:rsid w:val="003F62B4"/>
    <w:rsid w:val="003F6303"/>
    <w:rsid w:val="003F642B"/>
    <w:rsid w:val="003F6853"/>
    <w:rsid w:val="003F68A6"/>
    <w:rsid w:val="003F6911"/>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B2A"/>
    <w:rsid w:val="00400ECA"/>
    <w:rsid w:val="00400EF2"/>
    <w:rsid w:val="004010CF"/>
    <w:rsid w:val="004011B4"/>
    <w:rsid w:val="004011BF"/>
    <w:rsid w:val="004012FA"/>
    <w:rsid w:val="00401554"/>
    <w:rsid w:val="00401645"/>
    <w:rsid w:val="0040177C"/>
    <w:rsid w:val="004017C6"/>
    <w:rsid w:val="00401AEA"/>
    <w:rsid w:val="00401FC3"/>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88"/>
    <w:rsid w:val="00403CE7"/>
    <w:rsid w:val="00403F25"/>
    <w:rsid w:val="00404401"/>
    <w:rsid w:val="004048E1"/>
    <w:rsid w:val="0040495B"/>
    <w:rsid w:val="00404AE9"/>
    <w:rsid w:val="00404B9D"/>
    <w:rsid w:val="00404E54"/>
    <w:rsid w:val="00404E95"/>
    <w:rsid w:val="00405194"/>
    <w:rsid w:val="0040537A"/>
    <w:rsid w:val="0040562C"/>
    <w:rsid w:val="00405635"/>
    <w:rsid w:val="00405898"/>
    <w:rsid w:val="004058C0"/>
    <w:rsid w:val="00405970"/>
    <w:rsid w:val="00405C25"/>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925"/>
    <w:rsid w:val="00412A27"/>
    <w:rsid w:val="00412AE6"/>
    <w:rsid w:val="00412F8D"/>
    <w:rsid w:val="00412FA0"/>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3A9"/>
    <w:rsid w:val="00415473"/>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23"/>
    <w:rsid w:val="0041693B"/>
    <w:rsid w:val="00416963"/>
    <w:rsid w:val="00416A5F"/>
    <w:rsid w:val="00416A66"/>
    <w:rsid w:val="00416C12"/>
    <w:rsid w:val="00416C26"/>
    <w:rsid w:val="00416DCB"/>
    <w:rsid w:val="00417198"/>
    <w:rsid w:val="004171EF"/>
    <w:rsid w:val="00417235"/>
    <w:rsid w:val="004173CC"/>
    <w:rsid w:val="00417457"/>
    <w:rsid w:val="00417678"/>
    <w:rsid w:val="00417980"/>
    <w:rsid w:val="00417A46"/>
    <w:rsid w:val="00417AC4"/>
    <w:rsid w:val="00417F4B"/>
    <w:rsid w:val="00420059"/>
    <w:rsid w:val="00420126"/>
    <w:rsid w:val="00420156"/>
    <w:rsid w:val="004203B6"/>
    <w:rsid w:val="004203CF"/>
    <w:rsid w:val="0042050C"/>
    <w:rsid w:val="00420755"/>
    <w:rsid w:val="00420761"/>
    <w:rsid w:val="0042082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3C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C4"/>
    <w:rsid w:val="004247DD"/>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6A"/>
    <w:rsid w:val="004272DB"/>
    <w:rsid w:val="004273E6"/>
    <w:rsid w:val="00427467"/>
    <w:rsid w:val="004276C1"/>
    <w:rsid w:val="004276E3"/>
    <w:rsid w:val="00427701"/>
    <w:rsid w:val="004279ED"/>
    <w:rsid w:val="00427BBA"/>
    <w:rsid w:val="00427C6B"/>
    <w:rsid w:val="00427E67"/>
    <w:rsid w:val="0043006D"/>
    <w:rsid w:val="004300B1"/>
    <w:rsid w:val="00430178"/>
    <w:rsid w:val="004303DA"/>
    <w:rsid w:val="00430495"/>
    <w:rsid w:val="004304B4"/>
    <w:rsid w:val="00430680"/>
    <w:rsid w:val="00430773"/>
    <w:rsid w:val="0043085E"/>
    <w:rsid w:val="00430891"/>
    <w:rsid w:val="004308C0"/>
    <w:rsid w:val="00430A72"/>
    <w:rsid w:val="00430C4E"/>
    <w:rsid w:val="004310B6"/>
    <w:rsid w:val="004312B5"/>
    <w:rsid w:val="0043140C"/>
    <w:rsid w:val="00431477"/>
    <w:rsid w:val="004314E7"/>
    <w:rsid w:val="00431531"/>
    <w:rsid w:val="004315DB"/>
    <w:rsid w:val="00431626"/>
    <w:rsid w:val="004317E3"/>
    <w:rsid w:val="0043185D"/>
    <w:rsid w:val="0043189C"/>
    <w:rsid w:val="00431CB1"/>
    <w:rsid w:val="00431DB5"/>
    <w:rsid w:val="00431FE8"/>
    <w:rsid w:val="00431FEE"/>
    <w:rsid w:val="004320E7"/>
    <w:rsid w:val="0043270B"/>
    <w:rsid w:val="00432780"/>
    <w:rsid w:val="004329B5"/>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45A"/>
    <w:rsid w:val="0043453F"/>
    <w:rsid w:val="00434583"/>
    <w:rsid w:val="0043458D"/>
    <w:rsid w:val="00434717"/>
    <w:rsid w:val="00434754"/>
    <w:rsid w:val="0043480E"/>
    <w:rsid w:val="00434819"/>
    <w:rsid w:val="0043498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1852"/>
    <w:rsid w:val="0044201B"/>
    <w:rsid w:val="00442369"/>
    <w:rsid w:val="0044241B"/>
    <w:rsid w:val="004425C2"/>
    <w:rsid w:val="0044272B"/>
    <w:rsid w:val="00442824"/>
    <w:rsid w:val="004429B6"/>
    <w:rsid w:val="00442BB5"/>
    <w:rsid w:val="00442D86"/>
    <w:rsid w:val="00442F04"/>
    <w:rsid w:val="00442FFB"/>
    <w:rsid w:val="004430F8"/>
    <w:rsid w:val="004430FD"/>
    <w:rsid w:val="0044351D"/>
    <w:rsid w:val="00443753"/>
    <w:rsid w:val="004437E9"/>
    <w:rsid w:val="00443892"/>
    <w:rsid w:val="0044397C"/>
    <w:rsid w:val="00443A63"/>
    <w:rsid w:val="00444069"/>
    <w:rsid w:val="004442A7"/>
    <w:rsid w:val="0044432C"/>
    <w:rsid w:val="0044440B"/>
    <w:rsid w:val="00444486"/>
    <w:rsid w:val="00444508"/>
    <w:rsid w:val="00444749"/>
    <w:rsid w:val="00444901"/>
    <w:rsid w:val="00444934"/>
    <w:rsid w:val="00444A60"/>
    <w:rsid w:val="00444F5E"/>
    <w:rsid w:val="004450DC"/>
    <w:rsid w:val="0044540F"/>
    <w:rsid w:val="00445494"/>
    <w:rsid w:val="00445513"/>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03"/>
    <w:rsid w:val="004472AF"/>
    <w:rsid w:val="0044738F"/>
    <w:rsid w:val="00447486"/>
    <w:rsid w:val="004479FC"/>
    <w:rsid w:val="00447CD1"/>
    <w:rsid w:val="00447D57"/>
    <w:rsid w:val="0045000E"/>
    <w:rsid w:val="0045006E"/>
    <w:rsid w:val="004500BE"/>
    <w:rsid w:val="00450400"/>
    <w:rsid w:val="0045053A"/>
    <w:rsid w:val="00450778"/>
    <w:rsid w:val="00450BB9"/>
    <w:rsid w:val="00450C18"/>
    <w:rsid w:val="00450D3B"/>
    <w:rsid w:val="00450E5D"/>
    <w:rsid w:val="00450F50"/>
    <w:rsid w:val="00450FB2"/>
    <w:rsid w:val="00451189"/>
    <w:rsid w:val="004512A7"/>
    <w:rsid w:val="004517EF"/>
    <w:rsid w:val="0045182E"/>
    <w:rsid w:val="004518D5"/>
    <w:rsid w:val="004518EE"/>
    <w:rsid w:val="004519A5"/>
    <w:rsid w:val="004519BF"/>
    <w:rsid w:val="00451B06"/>
    <w:rsid w:val="00451BEB"/>
    <w:rsid w:val="00452092"/>
    <w:rsid w:val="00452206"/>
    <w:rsid w:val="0045243A"/>
    <w:rsid w:val="0045263A"/>
    <w:rsid w:val="004526EB"/>
    <w:rsid w:val="00452706"/>
    <w:rsid w:val="004527C0"/>
    <w:rsid w:val="00452A80"/>
    <w:rsid w:val="00452C58"/>
    <w:rsid w:val="00452FF2"/>
    <w:rsid w:val="004530BB"/>
    <w:rsid w:val="00453452"/>
    <w:rsid w:val="004537C7"/>
    <w:rsid w:val="00453871"/>
    <w:rsid w:val="004539A3"/>
    <w:rsid w:val="00453A93"/>
    <w:rsid w:val="00453AB7"/>
    <w:rsid w:val="00453BB6"/>
    <w:rsid w:val="00453DEF"/>
    <w:rsid w:val="00454381"/>
    <w:rsid w:val="004543E4"/>
    <w:rsid w:val="00454632"/>
    <w:rsid w:val="004548E5"/>
    <w:rsid w:val="004549A3"/>
    <w:rsid w:val="00454C4E"/>
    <w:rsid w:val="00454E72"/>
    <w:rsid w:val="00454F08"/>
    <w:rsid w:val="00455099"/>
    <w:rsid w:val="00455105"/>
    <w:rsid w:val="0045549F"/>
    <w:rsid w:val="0045553B"/>
    <w:rsid w:val="00455557"/>
    <w:rsid w:val="004559C5"/>
    <w:rsid w:val="00455B4F"/>
    <w:rsid w:val="00455C09"/>
    <w:rsid w:val="00455C4C"/>
    <w:rsid w:val="00455CC2"/>
    <w:rsid w:val="00455E17"/>
    <w:rsid w:val="00456050"/>
    <w:rsid w:val="00456114"/>
    <w:rsid w:val="0045617B"/>
    <w:rsid w:val="0045639F"/>
    <w:rsid w:val="00456440"/>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0C"/>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61"/>
    <w:rsid w:val="004624F7"/>
    <w:rsid w:val="00462A9C"/>
    <w:rsid w:val="00462B09"/>
    <w:rsid w:val="00462C3F"/>
    <w:rsid w:val="00462CB4"/>
    <w:rsid w:val="00462DEF"/>
    <w:rsid w:val="00462EF0"/>
    <w:rsid w:val="00462FAD"/>
    <w:rsid w:val="00462FC4"/>
    <w:rsid w:val="0046330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49"/>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EFE"/>
    <w:rsid w:val="00471F3B"/>
    <w:rsid w:val="00471FAB"/>
    <w:rsid w:val="00472101"/>
    <w:rsid w:val="004722EE"/>
    <w:rsid w:val="00472964"/>
    <w:rsid w:val="00472A29"/>
    <w:rsid w:val="00472ACB"/>
    <w:rsid w:val="00472B1D"/>
    <w:rsid w:val="00472C2B"/>
    <w:rsid w:val="00472E42"/>
    <w:rsid w:val="00472E52"/>
    <w:rsid w:val="00472F26"/>
    <w:rsid w:val="004736BC"/>
    <w:rsid w:val="00473E9A"/>
    <w:rsid w:val="00473F5F"/>
    <w:rsid w:val="00474085"/>
    <w:rsid w:val="004740FB"/>
    <w:rsid w:val="0047410D"/>
    <w:rsid w:val="004741DF"/>
    <w:rsid w:val="004744D6"/>
    <w:rsid w:val="004749DF"/>
    <w:rsid w:val="004749EB"/>
    <w:rsid w:val="00474A57"/>
    <w:rsid w:val="00474ADF"/>
    <w:rsid w:val="00474C15"/>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0DA"/>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0CF7"/>
    <w:rsid w:val="00480D35"/>
    <w:rsid w:val="004810EC"/>
    <w:rsid w:val="004814F6"/>
    <w:rsid w:val="00481607"/>
    <w:rsid w:val="00481887"/>
    <w:rsid w:val="0048198C"/>
    <w:rsid w:val="00481B1A"/>
    <w:rsid w:val="00481BF4"/>
    <w:rsid w:val="00481CE2"/>
    <w:rsid w:val="00481DB9"/>
    <w:rsid w:val="00482389"/>
    <w:rsid w:val="004827DA"/>
    <w:rsid w:val="004827DD"/>
    <w:rsid w:val="00482943"/>
    <w:rsid w:val="00482ADC"/>
    <w:rsid w:val="00482B1F"/>
    <w:rsid w:val="00482BAD"/>
    <w:rsid w:val="0048319D"/>
    <w:rsid w:val="0048351D"/>
    <w:rsid w:val="00483805"/>
    <w:rsid w:val="004839B5"/>
    <w:rsid w:val="00483CFA"/>
    <w:rsid w:val="00483CFF"/>
    <w:rsid w:val="00483D11"/>
    <w:rsid w:val="00483D20"/>
    <w:rsid w:val="00483DE2"/>
    <w:rsid w:val="00483E75"/>
    <w:rsid w:val="0048406D"/>
    <w:rsid w:val="004840DE"/>
    <w:rsid w:val="0048410B"/>
    <w:rsid w:val="0048410E"/>
    <w:rsid w:val="0048416D"/>
    <w:rsid w:val="004841C4"/>
    <w:rsid w:val="004841C8"/>
    <w:rsid w:val="004845F0"/>
    <w:rsid w:val="004847A6"/>
    <w:rsid w:val="00484BB6"/>
    <w:rsid w:val="00484C46"/>
    <w:rsid w:val="00484C74"/>
    <w:rsid w:val="00484DC0"/>
    <w:rsid w:val="0048537A"/>
    <w:rsid w:val="0048541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870"/>
    <w:rsid w:val="004879FA"/>
    <w:rsid w:val="00487BB8"/>
    <w:rsid w:val="00487D7B"/>
    <w:rsid w:val="00487D98"/>
    <w:rsid w:val="00487F28"/>
    <w:rsid w:val="00490195"/>
    <w:rsid w:val="0049055B"/>
    <w:rsid w:val="00490649"/>
    <w:rsid w:val="00490881"/>
    <w:rsid w:val="0049093B"/>
    <w:rsid w:val="00490B13"/>
    <w:rsid w:val="00490CB9"/>
    <w:rsid w:val="00490D4F"/>
    <w:rsid w:val="00490D59"/>
    <w:rsid w:val="00490E94"/>
    <w:rsid w:val="00490EE3"/>
    <w:rsid w:val="004911C6"/>
    <w:rsid w:val="0049132E"/>
    <w:rsid w:val="0049143D"/>
    <w:rsid w:val="0049149D"/>
    <w:rsid w:val="00491547"/>
    <w:rsid w:val="0049185C"/>
    <w:rsid w:val="004918A0"/>
    <w:rsid w:val="004919B7"/>
    <w:rsid w:val="00491A98"/>
    <w:rsid w:val="00491BB8"/>
    <w:rsid w:val="004920BC"/>
    <w:rsid w:val="004921C4"/>
    <w:rsid w:val="00492339"/>
    <w:rsid w:val="00492381"/>
    <w:rsid w:val="004924E5"/>
    <w:rsid w:val="00492619"/>
    <w:rsid w:val="00492957"/>
    <w:rsid w:val="00492995"/>
    <w:rsid w:val="004929AB"/>
    <w:rsid w:val="00492BD1"/>
    <w:rsid w:val="00492C8D"/>
    <w:rsid w:val="00492CA9"/>
    <w:rsid w:val="00492D18"/>
    <w:rsid w:val="00493330"/>
    <w:rsid w:val="0049345B"/>
    <w:rsid w:val="0049347E"/>
    <w:rsid w:val="0049349F"/>
    <w:rsid w:val="0049357D"/>
    <w:rsid w:val="0049358B"/>
    <w:rsid w:val="004935A4"/>
    <w:rsid w:val="004937C0"/>
    <w:rsid w:val="00493CE7"/>
    <w:rsid w:val="00493D08"/>
    <w:rsid w:val="00493D31"/>
    <w:rsid w:val="00493DE6"/>
    <w:rsid w:val="00494076"/>
    <w:rsid w:val="0049411E"/>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92C"/>
    <w:rsid w:val="00497D85"/>
    <w:rsid w:val="00497ECC"/>
    <w:rsid w:val="004A0184"/>
    <w:rsid w:val="004A01E1"/>
    <w:rsid w:val="004A01FB"/>
    <w:rsid w:val="004A06AF"/>
    <w:rsid w:val="004A0A2D"/>
    <w:rsid w:val="004A0A78"/>
    <w:rsid w:val="004A0AD0"/>
    <w:rsid w:val="004A0D1A"/>
    <w:rsid w:val="004A0DA7"/>
    <w:rsid w:val="004A0E00"/>
    <w:rsid w:val="004A142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B49"/>
    <w:rsid w:val="004A3C34"/>
    <w:rsid w:val="004A3D05"/>
    <w:rsid w:val="004A400A"/>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C2"/>
    <w:rsid w:val="004A64B1"/>
    <w:rsid w:val="004A658A"/>
    <w:rsid w:val="004A6993"/>
    <w:rsid w:val="004A6D1F"/>
    <w:rsid w:val="004A6D23"/>
    <w:rsid w:val="004A6DB9"/>
    <w:rsid w:val="004A705C"/>
    <w:rsid w:val="004A717D"/>
    <w:rsid w:val="004A7276"/>
    <w:rsid w:val="004A7493"/>
    <w:rsid w:val="004A75E1"/>
    <w:rsid w:val="004A7EE7"/>
    <w:rsid w:val="004A7FB0"/>
    <w:rsid w:val="004B017A"/>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274"/>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4F9"/>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C54"/>
    <w:rsid w:val="004C2E91"/>
    <w:rsid w:val="004C2F01"/>
    <w:rsid w:val="004C3257"/>
    <w:rsid w:val="004C326E"/>
    <w:rsid w:val="004C3472"/>
    <w:rsid w:val="004C34E8"/>
    <w:rsid w:val="004C34FE"/>
    <w:rsid w:val="004C35CB"/>
    <w:rsid w:val="004C370D"/>
    <w:rsid w:val="004C3A57"/>
    <w:rsid w:val="004C3C51"/>
    <w:rsid w:val="004C3E7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5F9"/>
    <w:rsid w:val="004C564E"/>
    <w:rsid w:val="004C584A"/>
    <w:rsid w:val="004C59B0"/>
    <w:rsid w:val="004C5C61"/>
    <w:rsid w:val="004C5EF0"/>
    <w:rsid w:val="004C6071"/>
    <w:rsid w:val="004C63B8"/>
    <w:rsid w:val="004C63D6"/>
    <w:rsid w:val="004C660B"/>
    <w:rsid w:val="004C6627"/>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1EB"/>
    <w:rsid w:val="004D448F"/>
    <w:rsid w:val="004D4968"/>
    <w:rsid w:val="004D4974"/>
    <w:rsid w:val="004D4977"/>
    <w:rsid w:val="004D4A8A"/>
    <w:rsid w:val="004D4BEA"/>
    <w:rsid w:val="004D4BF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172"/>
    <w:rsid w:val="004E4447"/>
    <w:rsid w:val="004E471C"/>
    <w:rsid w:val="004E4B93"/>
    <w:rsid w:val="004E4D66"/>
    <w:rsid w:val="004E51C9"/>
    <w:rsid w:val="004E53AE"/>
    <w:rsid w:val="004E5449"/>
    <w:rsid w:val="004E54C2"/>
    <w:rsid w:val="004E57B3"/>
    <w:rsid w:val="004E5838"/>
    <w:rsid w:val="004E58CA"/>
    <w:rsid w:val="004E5C61"/>
    <w:rsid w:val="004E5D76"/>
    <w:rsid w:val="004E5DE5"/>
    <w:rsid w:val="004E6158"/>
    <w:rsid w:val="004E6184"/>
    <w:rsid w:val="004E62FE"/>
    <w:rsid w:val="004E63C2"/>
    <w:rsid w:val="004E63C9"/>
    <w:rsid w:val="004E6693"/>
    <w:rsid w:val="004E675D"/>
    <w:rsid w:val="004E67B7"/>
    <w:rsid w:val="004E6B37"/>
    <w:rsid w:val="004E6BE7"/>
    <w:rsid w:val="004E6CEA"/>
    <w:rsid w:val="004E6DC0"/>
    <w:rsid w:val="004E728A"/>
    <w:rsid w:val="004E7691"/>
    <w:rsid w:val="004E76A5"/>
    <w:rsid w:val="004E77C1"/>
    <w:rsid w:val="004E7984"/>
    <w:rsid w:val="004E7B7F"/>
    <w:rsid w:val="004E7E45"/>
    <w:rsid w:val="004F0039"/>
    <w:rsid w:val="004F01B4"/>
    <w:rsid w:val="004F020A"/>
    <w:rsid w:val="004F07C6"/>
    <w:rsid w:val="004F080C"/>
    <w:rsid w:val="004F085D"/>
    <w:rsid w:val="004F0C82"/>
    <w:rsid w:val="004F0CC3"/>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CE5"/>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70"/>
    <w:rsid w:val="004F58AB"/>
    <w:rsid w:val="004F592E"/>
    <w:rsid w:val="004F599D"/>
    <w:rsid w:val="004F5BF7"/>
    <w:rsid w:val="004F5C10"/>
    <w:rsid w:val="004F5E6C"/>
    <w:rsid w:val="004F601E"/>
    <w:rsid w:val="004F6020"/>
    <w:rsid w:val="004F66FA"/>
    <w:rsid w:val="004F67A9"/>
    <w:rsid w:val="004F698C"/>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0D0D"/>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66"/>
    <w:rsid w:val="00502FCA"/>
    <w:rsid w:val="0050304F"/>
    <w:rsid w:val="005032FE"/>
    <w:rsid w:val="00503408"/>
    <w:rsid w:val="005035E7"/>
    <w:rsid w:val="005038A7"/>
    <w:rsid w:val="00503C12"/>
    <w:rsid w:val="00503C1E"/>
    <w:rsid w:val="00503C88"/>
    <w:rsid w:val="00503F6B"/>
    <w:rsid w:val="00503FAD"/>
    <w:rsid w:val="005041E3"/>
    <w:rsid w:val="0050441A"/>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AEA"/>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95"/>
    <w:rsid w:val="005135C0"/>
    <w:rsid w:val="00513814"/>
    <w:rsid w:val="00513A3D"/>
    <w:rsid w:val="00513E95"/>
    <w:rsid w:val="00513F8F"/>
    <w:rsid w:val="005141D9"/>
    <w:rsid w:val="005142E0"/>
    <w:rsid w:val="00514360"/>
    <w:rsid w:val="0051436D"/>
    <w:rsid w:val="00514455"/>
    <w:rsid w:val="0051461B"/>
    <w:rsid w:val="005147E7"/>
    <w:rsid w:val="00514882"/>
    <w:rsid w:val="005149A2"/>
    <w:rsid w:val="00514A74"/>
    <w:rsid w:val="00514AED"/>
    <w:rsid w:val="00514B6F"/>
    <w:rsid w:val="00514BC4"/>
    <w:rsid w:val="00514BCF"/>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669"/>
    <w:rsid w:val="00520974"/>
    <w:rsid w:val="00520AD5"/>
    <w:rsid w:val="00521292"/>
    <w:rsid w:val="005212C9"/>
    <w:rsid w:val="00521307"/>
    <w:rsid w:val="00521490"/>
    <w:rsid w:val="0052158F"/>
    <w:rsid w:val="00521D65"/>
    <w:rsid w:val="00521EE0"/>
    <w:rsid w:val="00521FDB"/>
    <w:rsid w:val="005221A4"/>
    <w:rsid w:val="005222E9"/>
    <w:rsid w:val="00522765"/>
    <w:rsid w:val="00522837"/>
    <w:rsid w:val="00522A35"/>
    <w:rsid w:val="00523366"/>
    <w:rsid w:val="005235E1"/>
    <w:rsid w:val="00523DC1"/>
    <w:rsid w:val="00523E18"/>
    <w:rsid w:val="00523F32"/>
    <w:rsid w:val="005240E8"/>
    <w:rsid w:val="00524144"/>
    <w:rsid w:val="0052422C"/>
    <w:rsid w:val="005242AF"/>
    <w:rsid w:val="005243E3"/>
    <w:rsid w:val="005244D5"/>
    <w:rsid w:val="0052485B"/>
    <w:rsid w:val="005248C4"/>
    <w:rsid w:val="00524AD1"/>
    <w:rsid w:val="00524BBA"/>
    <w:rsid w:val="00524E6A"/>
    <w:rsid w:val="005250E0"/>
    <w:rsid w:val="005251B3"/>
    <w:rsid w:val="005251DA"/>
    <w:rsid w:val="00525407"/>
    <w:rsid w:val="00525408"/>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3FA"/>
    <w:rsid w:val="00532462"/>
    <w:rsid w:val="0053252E"/>
    <w:rsid w:val="00532909"/>
    <w:rsid w:val="00532935"/>
    <w:rsid w:val="00532AFE"/>
    <w:rsid w:val="00532B16"/>
    <w:rsid w:val="00532BF7"/>
    <w:rsid w:val="00532C2E"/>
    <w:rsid w:val="00532C9D"/>
    <w:rsid w:val="00532D49"/>
    <w:rsid w:val="00532DBB"/>
    <w:rsid w:val="00532E81"/>
    <w:rsid w:val="00532FA1"/>
    <w:rsid w:val="00532FDD"/>
    <w:rsid w:val="00533215"/>
    <w:rsid w:val="00533390"/>
    <w:rsid w:val="005334E4"/>
    <w:rsid w:val="005338BD"/>
    <w:rsid w:val="0053394F"/>
    <w:rsid w:val="005339E7"/>
    <w:rsid w:val="0053403C"/>
    <w:rsid w:val="00534355"/>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6DB7"/>
    <w:rsid w:val="0053731E"/>
    <w:rsid w:val="00537436"/>
    <w:rsid w:val="005374FE"/>
    <w:rsid w:val="005376F0"/>
    <w:rsid w:val="0053772E"/>
    <w:rsid w:val="00537AEA"/>
    <w:rsid w:val="00537BE9"/>
    <w:rsid w:val="00537E22"/>
    <w:rsid w:val="00537F06"/>
    <w:rsid w:val="00537F24"/>
    <w:rsid w:val="00540053"/>
    <w:rsid w:val="0054008F"/>
    <w:rsid w:val="00540147"/>
    <w:rsid w:val="0054050B"/>
    <w:rsid w:val="00540517"/>
    <w:rsid w:val="005405C4"/>
    <w:rsid w:val="005406DB"/>
    <w:rsid w:val="00540748"/>
    <w:rsid w:val="00540D69"/>
    <w:rsid w:val="00540E63"/>
    <w:rsid w:val="00540EB6"/>
    <w:rsid w:val="005410D3"/>
    <w:rsid w:val="00541144"/>
    <w:rsid w:val="005411D3"/>
    <w:rsid w:val="0054121F"/>
    <w:rsid w:val="005413E6"/>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E92"/>
    <w:rsid w:val="00543F82"/>
    <w:rsid w:val="00543FB7"/>
    <w:rsid w:val="0054409D"/>
    <w:rsid w:val="00544220"/>
    <w:rsid w:val="005444D2"/>
    <w:rsid w:val="0054462D"/>
    <w:rsid w:val="005446CA"/>
    <w:rsid w:val="00544C33"/>
    <w:rsid w:val="00544CF9"/>
    <w:rsid w:val="00544D7E"/>
    <w:rsid w:val="00544DD7"/>
    <w:rsid w:val="00544E2C"/>
    <w:rsid w:val="00545284"/>
    <w:rsid w:val="005452EC"/>
    <w:rsid w:val="0054556F"/>
    <w:rsid w:val="00545585"/>
    <w:rsid w:val="00545823"/>
    <w:rsid w:val="00545987"/>
    <w:rsid w:val="00545C3D"/>
    <w:rsid w:val="00545E6A"/>
    <w:rsid w:val="00546310"/>
    <w:rsid w:val="00546738"/>
    <w:rsid w:val="005467D5"/>
    <w:rsid w:val="005467D6"/>
    <w:rsid w:val="00546942"/>
    <w:rsid w:val="00546AAD"/>
    <w:rsid w:val="00546E1E"/>
    <w:rsid w:val="00546E79"/>
    <w:rsid w:val="00546EAB"/>
    <w:rsid w:val="00547093"/>
    <w:rsid w:val="00547123"/>
    <w:rsid w:val="00547750"/>
    <w:rsid w:val="00547B32"/>
    <w:rsid w:val="00547B7A"/>
    <w:rsid w:val="005504D9"/>
    <w:rsid w:val="00550BDB"/>
    <w:rsid w:val="00550C80"/>
    <w:rsid w:val="00550D6F"/>
    <w:rsid w:val="00550D78"/>
    <w:rsid w:val="00550E94"/>
    <w:rsid w:val="005511B1"/>
    <w:rsid w:val="00551711"/>
    <w:rsid w:val="005518A9"/>
    <w:rsid w:val="00551E1E"/>
    <w:rsid w:val="00551E52"/>
    <w:rsid w:val="00551FF3"/>
    <w:rsid w:val="00552038"/>
    <w:rsid w:val="0055233E"/>
    <w:rsid w:val="0055236A"/>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4EB0"/>
    <w:rsid w:val="00555675"/>
    <w:rsid w:val="00555713"/>
    <w:rsid w:val="00555772"/>
    <w:rsid w:val="00555954"/>
    <w:rsid w:val="00555AF7"/>
    <w:rsid w:val="00555C0A"/>
    <w:rsid w:val="00555D49"/>
    <w:rsid w:val="00555D6F"/>
    <w:rsid w:val="00555DC4"/>
    <w:rsid w:val="005562F1"/>
    <w:rsid w:val="00556627"/>
    <w:rsid w:val="00556680"/>
    <w:rsid w:val="00556724"/>
    <w:rsid w:val="005567AA"/>
    <w:rsid w:val="005567BF"/>
    <w:rsid w:val="005568DA"/>
    <w:rsid w:val="005569D2"/>
    <w:rsid w:val="00556A19"/>
    <w:rsid w:val="00556D8E"/>
    <w:rsid w:val="00556E34"/>
    <w:rsid w:val="00556EDA"/>
    <w:rsid w:val="005570E7"/>
    <w:rsid w:val="0055718D"/>
    <w:rsid w:val="00557209"/>
    <w:rsid w:val="005572DD"/>
    <w:rsid w:val="00557464"/>
    <w:rsid w:val="0055746E"/>
    <w:rsid w:val="005574DD"/>
    <w:rsid w:val="0055771C"/>
    <w:rsid w:val="00557CAB"/>
    <w:rsid w:val="00557F1A"/>
    <w:rsid w:val="00557F65"/>
    <w:rsid w:val="00560059"/>
    <w:rsid w:val="00560075"/>
    <w:rsid w:val="005600E7"/>
    <w:rsid w:val="00560481"/>
    <w:rsid w:val="00560536"/>
    <w:rsid w:val="00560971"/>
    <w:rsid w:val="00560AC9"/>
    <w:rsid w:val="00560BEB"/>
    <w:rsid w:val="00560DDA"/>
    <w:rsid w:val="00560E78"/>
    <w:rsid w:val="00560F56"/>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94A"/>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2B"/>
    <w:rsid w:val="00573A4B"/>
    <w:rsid w:val="00573BA8"/>
    <w:rsid w:val="00573BB0"/>
    <w:rsid w:val="00573D2B"/>
    <w:rsid w:val="00573F24"/>
    <w:rsid w:val="00573F31"/>
    <w:rsid w:val="00574167"/>
    <w:rsid w:val="005742E5"/>
    <w:rsid w:val="005744DD"/>
    <w:rsid w:val="0057451B"/>
    <w:rsid w:val="005745A0"/>
    <w:rsid w:val="00574686"/>
    <w:rsid w:val="00574816"/>
    <w:rsid w:val="00574886"/>
    <w:rsid w:val="00574969"/>
    <w:rsid w:val="00574A83"/>
    <w:rsid w:val="00574B86"/>
    <w:rsid w:val="00574C67"/>
    <w:rsid w:val="00575075"/>
    <w:rsid w:val="0057524C"/>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D23"/>
    <w:rsid w:val="00583E78"/>
    <w:rsid w:val="00583FD1"/>
    <w:rsid w:val="00584372"/>
    <w:rsid w:val="00584496"/>
    <w:rsid w:val="00584924"/>
    <w:rsid w:val="00585197"/>
    <w:rsid w:val="005852F9"/>
    <w:rsid w:val="00585932"/>
    <w:rsid w:val="00585C3A"/>
    <w:rsid w:val="00585E93"/>
    <w:rsid w:val="0058624E"/>
    <w:rsid w:val="0058628A"/>
    <w:rsid w:val="00586312"/>
    <w:rsid w:val="00586364"/>
    <w:rsid w:val="005863AF"/>
    <w:rsid w:val="005863D0"/>
    <w:rsid w:val="0058640D"/>
    <w:rsid w:val="00586485"/>
    <w:rsid w:val="00586897"/>
    <w:rsid w:val="00586E4E"/>
    <w:rsid w:val="00587004"/>
    <w:rsid w:val="00587117"/>
    <w:rsid w:val="0058739A"/>
    <w:rsid w:val="0058759B"/>
    <w:rsid w:val="0058764D"/>
    <w:rsid w:val="00587713"/>
    <w:rsid w:val="00587995"/>
    <w:rsid w:val="00587A12"/>
    <w:rsid w:val="00587A26"/>
    <w:rsid w:val="00587B2D"/>
    <w:rsid w:val="00587F12"/>
    <w:rsid w:val="0059002C"/>
    <w:rsid w:val="005901E8"/>
    <w:rsid w:val="00590203"/>
    <w:rsid w:val="00590672"/>
    <w:rsid w:val="00590A95"/>
    <w:rsid w:val="00590AAB"/>
    <w:rsid w:val="00590BF6"/>
    <w:rsid w:val="00590CDC"/>
    <w:rsid w:val="00590EBD"/>
    <w:rsid w:val="00591434"/>
    <w:rsid w:val="00591603"/>
    <w:rsid w:val="0059161F"/>
    <w:rsid w:val="00591680"/>
    <w:rsid w:val="00591777"/>
    <w:rsid w:val="00591B9C"/>
    <w:rsid w:val="00592160"/>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B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54"/>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31B"/>
    <w:rsid w:val="005A4364"/>
    <w:rsid w:val="005A43D6"/>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7D3"/>
    <w:rsid w:val="005A7D65"/>
    <w:rsid w:val="005A7F72"/>
    <w:rsid w:val="005B0015"/>
    <w:rsid w:val="005B019D"/>
    <w:rsid w:val="005B01CA"/>
    <w:rsid w:val="005B04CE"/>
    <w:rsid w:val="005B141D"/>
    <w:rsid w:val="005B154F"/>
    <w:rsid w:val="005B174A"/>
    <w:rsid w:val="005B1B12"/>
    <w:rsid w:val="005B1CB5"/>
    <w:rsid w:val="005B1DA1"/>
    <w:rsid w:val="005B2391"/>
    <w:rsid w:val="005B2685"/>
    <w:rsid w:val="005B2A0F"/>
    <w:rsid w:val="005B2C12"/>
    <w:rsid w:val="005B2C70"/>
    <w:rsid w:val="005B2D4D"/>
    <w:rsid w:val="005B2EB8"/>
    <w:rsid w:val="005B2FF7"/>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B58"/>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6C9"/>
    <w:rsid w:val="005C1752"/>
    <w:rsid w:val="005C1890"/>
    <w:rsid w:val="005C1945"/>
    <w:rsid w:val="005C1AEF"/>
    <w:rsid w:val="005C1FD4"/>
    <w:rsid w:val="005C2144"/>
    <w:rsid w:val="005C224A"/>
    <w:rsid w:val="005C2A52"/>
    <w:rsid w:val="005C2B04"/>
    <w:rsid w:val="005C2B7D"/>
    <w:rsid w:val="005C2C84"/>
    <w:rsid w:val="005C30E3"/>
    <w:rsid w:val="005C3534"/>
    <w:rsid w:val="005C361F"/>
    <w:rsid w:val="005C376D"/>
    <w:rsid w:val="005C3A26"/>
    <w:rsid w:val="005C3A65"/>
    <w:rsid w:val="005C3CDF"/>
    <w:rsid w:val="005C3CF5"/>
    <w:rsid w:val="005C3ECA"/>
    <w:rsid w:val="005C3EFD"/>
    <w:rsid w:val="005C416D"/>
    <w:rsid w:val="005C43D1"/>
    <w:rsid w:val="005C44B8"/>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A8"/>
    <w:rsid w:val="005C55B7"/>
    <w:rsid w:val="005C5849"/>
    <w:rsid w:val="005C5A47"/>
    <w:rsid w:val="005C5D52"/>
    <w:rsid w:val="005C5D7E"/>
    <w:rsid w:val="005C5F5A"/>
    <w:rsid w:val="005C60CF"/>
    <w:rsid w:val="005C6233"/>
    <w:rsid w:val="005C6310"/>
    <w:rsid w:val="005C634B"/>
    <w:rsid w:val="005C65F1"/>
    <w:rsid w:val="005C67F3"/>
    <w:rsid w:val="005C6F7D"/>
    <w:rsid w:val="005C7293"/>
    <w:rsid w:val="005C7340"/>
    <w:rsid w:val="005C7486"/>
    <w:rsid w:val="005C776B"/>
    <w:rsid w:val="005C7A53"/>
    <w:rsid w:val="005C7A54"/>
    <w:rsid w:val="005C7CAD"/>
    <w:rsid w:val="005C7EF8"/>
    <w:rsid w:val="005C7F1B"/>
    <w:rsid w:val="005C7FE7"/>
    <w:rsid w:val="005D0102"/>
    <w:rsid w:val="005D02FA"/>
    <w:rsid w:val="005D038C"/>
    <w:rsid w:val="005D0435"/>
    <w:rsid w:val="005D047B"/>
    <w:rsid w:val="005D0677"/>
    <w:rsid w:val="005D06EC"/>
    <w:rsid w:val="005D0790"/>
    <w:rsid w:val="005D0860"/>
    <w:rsid w:val="005D0BC3"/>
    <w:rsid w:val="005D0ED3"/>
    <w:rsid w:val="005D0FBD"/>
    <w:rsid w:val="005D12EB"/>
    <w:rsid w:val="005D14D1"/>
    <w:rsid w:val="005D1B12"/>
    <w:rsid w:val="005D1C54"/>
    <w:rsid w:val="005D1E4A"/>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23E"/>
    <w:rsid w:val="005D368D"/>
    <w:rsid w:val="005D37C5"/>
    <w:rsid w:val="005D3C99"/>
    <w:rsid w:val="005D3D41"/>
    <w:rsid w:val="005D3FE5"/>
    <w:rsid w:val="005D4026"/>
    <w:rsid w:val="005D4226"/>
    <w:rsid w:val="005D4764"/>
    <w:rsid w:val="005D4F63"/>
    <w:rsid w:val="005D5499"/>
    <w:rsid w:val="005D54F0"/>
    <w:rsid w:val="005D576B"/>
    <w:rsid w:val="005D594D"/>
    <w:rsid w:val="005D5A9B"/>
    <w:rsid w:val="005D5C0F"/>
    <w:rsid w:val="005D5DC4"/>
    <w:rsid w:val="005D5E46"/>
    <w:rsid w:val="005D5FAC"/>
    <w:rsid w:val="005D609E"/>
    <w:rsid w:val="005D61F5"/>
    <w:rsid w:val="005D6220"/>
    <w:rsid w:val="005D6262"/>
    <w:rsid w:val="005D63E7"/>
    <w:rsid w:val="005D64A5"/>
    <w:rsid w:val="005D64F5"/>
    <w:rsid w:val="005D6791"/>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AD"/>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2ED"/>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30C"/>
    <w:rsid w:val="005F14D3"/>
    <w:rsid w:val="005F1F2A"/>
    <w:rsid w:val="005F1FE4"/>
    <w:rsid w:val="005F202C"/>
    <w:rsid w:val="005F22C1"/>
    <w:rsid w:val="005F2733"/>
    <w:rsid w:val="005F2A68"/>
    <w:rsid w:val="005F2D32"/>
    <w:rsid w:val="005F2F5F"/>
    <w:rsid w:val="005F2F79"/>
    <w:rsid w:val="005F3069"/>
    <w:rsid w:val="005F30A2"/>
    <w:rsid w:val="005F3144"/>
    <w:rsid w:val="005F318F"/>
    <w:rsid w:val="005F327D"/>
    <w:rsid w:val="005F34FC"/>
    <w:rsid w:val="005F369B"/>
    <w:rsid w:val="005F392B"/>
    <w:rsid w:val="005F3C2B"/>
    <w:rsid w:val="005F3CC9"/>
    <w:rsid w:val="005F3F7F"/>
    <w:rsid w:val="005F40E5"/>
    <w:rsid w:val="005F45B8"/>
    <w:rsid w:val="005F46D9"/>
    <w:rsid w:val="005F46E6"/>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37"/>
    <w:rsid w:val="00600340"/>
    <w:rsid w:val="0060034E"/>
    <w:rsid w:val="0060036F"/>
    <w:rsid w:val="006004DE"/>
    <w:rsid w:val="00600773"/>
    <w:rsid w:val="0060077C"/>
    <w:rsid w:val="00600CDF"/>
    <w:rsid w:val="00600F82"/>
    <w:rsid w:val="00600F85"/>
    <w:rsid w:val="00601072"/>
    <w:rsid w:val="0060144E"/>
    <w:rsid w:val="00601754"/>
    <w:rsid w:val="00601D4D"/>
    <w:rsid w:val="00601E95"/>
    <w:rsid w:val="00601F6D"/>
    <w:rsid w:val="00601F6E"/>
    <w:rsid w:val="00601FCD"/>
    <w:rsid w:val="00602354"/>
    <w:rsid w:val="0060254B"/>
    <w:rsid w:val="00602640"/>
    <w:rsid w:val="0060268D"/>
    <w:rsid w:val="00602883"/>
    <w:rsid w:val="006029AD"/>
    <w:rsid w:val="00602A0C"/>
    <w:rsid w:val="006032D3"/>
    <w:rsid w:val="0060369A"/>
    <w:rsid w:val="0060395C"/>
    <w:rsid w:val="006039C5"/>
    <w:rsid w:val="00603B1B"/>
    <w:rsid w:val="00603BB2"/>
    <w:rsid w:val="00603C21"/>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B74"/>
    <w:rsid w:val="00610C58"/>
    <w:rsid w:val="00610D2C"/>
    <w:rsid w:val="00610F34"/>
    <w:rsid w:val="00610F53"/>
    <w:rsid w:val="0061135C"/>
    <w:rsid w:val="006113A9"/>
    <w:rsid w:val="0061169F"/>
    <w:rsid w:val="00611917"/>
    <w:rsid w:val="00611D11"/>
    <w:rsid w:val="00611F32"/>
    <w:rsid w:val="006123FC"/>
    <w:rsid w:val="0061281B"/>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3D4"/>
    <w:rsid w:val="00616617"/>
    <w:rsid w:val="00616688"/>
    <w:rsid w:val="00616885"/>
    <w:rsid w:val="00616962"/>
    <w:rsid w:val="00617110"/>
    <w:rsid w:val="0061717F"/>
    <w:rsid w:val="006171DC"/>
    <w:rsid w:val="00617294"/>
    <w:rsid w:val="00617433"/>
    <w:rsid w:val="006175CF"/>
    <w:rsid w:val="0061794C"/>
    <w:rsid w:val="0061798A"/>
    <w:rsid w:val="00617BC9"/>
    <w:rsid w:val="00617C5B"/>
    <w:rsid w:val="006201A2"/>
    <w:rsid w:val="00620254"/>
    <w:rsid w:val="00620393"/>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39E"/>
    <w:rsid w:val="00622453"/>
    <w:rsid w:val="0062256C"/>
    <w:rsid w:val="0062270F"/>
    <w:rsid w:val="0062286B"/>
    <w:rsid w:val="00622B56"/>
    <w:rsid w:val="00622E03"/>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052"/>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E00"/>
    <w:rsid w:val="00637E3E"/>
    <w:rsid w:val="00640076"/>
    <w:rsid w:val="006401C6"/>
    <w:rsid w:val="00640207"/>
    <w:rsid w:val="00640222"/>
    <w:rsid w:val="0064024E"/>
    <w:rsid w:val="0064036D"/>
    <w:rsid w:val="00640529"/>
    <w:rsid w:val="00640582"/>
    <w:rsid w:val="006409F3"/>
    <w:rsid w:val="00640AFA"/>
    <w:rsid w:val="00640D51"/>
    <w:rsid w:val="00640DE0"/>
    <w:rsid w:val="00641061"/>
    <w:rsid w:val="00641126"/>
    <w:rsid w:val="0064134D"/>
    <w:rsid w:val="006419ED"/>
    <w:rsid w:val="00641D2D"/>
    <w:rsid w:val="00641D87"/>
    <w:rsid w:val="00641EF7"/>
    <w:rsid w:val="006422E4"/>
    <w:rsid w:val="006426EF"/>
    <w:rsid w:val="0064288B"/>
    <w:rsid w:val="006428B1"/>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E3C"/>
    <w:rsid w:val="00646385"/>
    <w:rsid w:val="00646504"/>
    <w:rsid w:val="00646584"/>
    <w:rsid w:val="00646C32"/>
    <w:rsid w:val="00646D08"/>
    <w:rsid w:val="00646E23"/>
    <w:rsid w:val="00647265"/>
    <w:rsid w:val="006474D4"/>
    <w:rsid w:val="00647656"/>
    <w:rsid w:val="00647803"/>
    <w:rsid w:val="00647AE3"/>
    <w:rsid w:val="00647C60"/>
    <w:rsid w:val="00647CB3"/>
    <w:rsid w:val="00647CFC"/>
    <w:rsid w:val="00647D60"/>
    <w:rsid w:val="00647F1E"/>
    <w:rsid w:val="00650150"/>
    <w:rsid w:val="00650329"/>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A5B"/>
    <w:rsid w:val="00654213"/>
    <w:rsid w:val="00654346"/>
    <w:rsid w:val="006544F6"/>
    <w:rsid w:val="00654B42"/>
    <w:rsid w:val="00654B48"/>
    <w:rsid w:val="00654C5B"/>
    <w:rsid w:val="00654C81"/>
    <w:rsid w:val="00655070"/>
    <w:rsid w:val="00655223"/>
    <w:rsid w:val="00655235"/>
    <w:rsid w:val="00655583"/>
    <w:rsid w:val="00655637"/>
    <w:rsid w:val="00655780"/>
    <w:rsid w:val="0065579F"/>
    <w:rsid w:val="0065594D"/>
    <w:rsid w:val="00655CAF"/>
    <w:rsid w:val="00655E8B"/>
    <w:rsid w:val="00655EF3"/>
    <w:rsid w:val="00656080"/>
    <w:rsid w:val="006560AB"/>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CE"/>
    <w:rsid w:val="00661636"/>
    <w:rsid w:val="006618E4"/>
    <w:rsid w:val="00661A0A"/>
    <w:rsid w:val="00661A21"/>
    <w:rsid w:val="00661B9F"/>
    <w:rsid w:val="00661BD7"/>
    <w:rsid w:val="00661BF2"/>
    <w:rsid w:val="00661C4B"/>
    <w:rsid w:val="00661CB2"/>
    <w:rsid w:val="00661CC2"/>
    <w:rsid w:val="00661D11"/>
    <w:rsid w:val="00661D28"/>
    <w:rsid w:val="00662166"/>
    <w:rsid w:val="0066237C"/>
    <w:rsid w:val="00662676"/>
    <w:rsid w:val="00662FA2"/>
    <w:rsid w:val="0066317A"/>
    <w:rsid w:val="006633C0"/>
    <w:rsid w:val="00663475"/>
    <w:rsid w:val="006635DC"/>
    <w:rsid w:val="00663908"/>
    <w:rsid w:val="00663AA0"/>
    <w:rsid w:val="00663D19"/>
    <w:rsid w:val="00663E19"/>
    <w:rsid w:val="00663E2A"/>
    <w:rsid w:val="0066402E"/>
    <w:rsid w:val="00664505"/>
    <w:rsid w:val="006646F4"/>
    <w:rsid w:val="00664725"/>
    <w:rsid w:val="006648B9"/>
    <w:rsid w:val="006649E0"/>
    <w:rsid w:val="00664CEC"/>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DC4"/>
    <w:rsid w:val="00666FFA"/>
    <w:rsid w:val="006672FC"/>
    <w:rsid w:val="006674B3"/>
    <w:rsid w:val="00667A27"/>
    <w:rsid w:val="00667A5D"/>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460"/>
    <w:rsid w:val="00674839"/>
    <w:rsid w:val="006749C7"/>
    <w:rsid w:val="00674B38"/>
    <w:rsid w:val="00674CAB"/>
    <w:rsid w:val="00674D59"/>
    <w:rsid w:val="00674F99"/>
    <w:rsid w:val="0067517B"/>
    <w:rsid w:val="00675652"/>
    <w:rsid w:val="006757DC"/>
    <w:rsid w:val="00675A55"/>
    <w:rsid w:val="00675CCD"/>
    <w:rsid w:val="00676374"/>
    <w:rsid w:val="006764B4"/>
    <w:rsid w:val="00676508"/>
    <w:rsid w:val="006767B8"/>
    <w:rsid w:val="00676990"/>
    <w:rsid w:val="006769C3"/>
    <w:rsid w:val="00676D4C"/>
    <w:rsid w:val="00676E9B"/>
    <w:rsid w:val="006775FF"/>
    <w:rsid w:val="00677725"/>
    <w:rsid w:val="00677B39"/>
    <w:rsid w:val="0068013A"/>
    <w:rsid w:val="0068016E"/>
    <w:rsid w:val="006803BD"/>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835"/>
    <w:rsid w:val="00690966"/>
    <w:rsid w:val="00690D12"/>
    <w:rsid w:val="00690E65"/>
    <w:rsid w:val="00690F0E"/>
    <w:rsid w:val="00690FB4"/>
    <w:rsid w:val="006915B6"/>
    <w:rsid w:val="006916B1"/>
    <w:rsid w:val="006916C1"/>
    <w:rsid w:val="006919C5"/>
    <w:rsid w:val="00691B45"/>
    <w:rsid w:val="00691D43"/>
    <w:rsid w:val="00691EBC"/>
    <w:rsid w:val="00692017"/>
    <w:rsid w:val="00692135"/>
    <w:rsid w:val="0069239E"/>
    <w:rsid w:val="00692602"/>
    <w:rsid w:val="00692629"/>
    <w:rsid w:val="00692799"/>
    <w:rsid w:val="006927F0"/>
    <w:rsid w:val="00692854"/>
    <w:rsid w:val="00692899"/>
    <w:rsid w:val="00692979"/>
    <w:rsid w:val="00692A0D"/>
    <w:rsid w:val="00692F4A"/>
    <w:rsid w:val="00692F9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0F6"/>
    <w:rsid w:val="00695801"/>
    <w:rsid w:val="0069589C"/>
    <w:rsid w:val="00695964"/>
    <w:rsid w:val="0069596E"/>
    <w:rsid w:val="00695E56"/>
    <w:rsid w:val="00695E95"/>
    <w:rsid w:val="006960C7"/>
    <w:rsid w:val="006961A8"/>
    <w:rsid w:val="00696244"/>
    <w:rsid w:val="0069641C"/>
    <w:rsid w:val="006965F7"/>
    <w:rsid w:val="00696621"/>
    <w:rsid w:val="00696699"/>
    <w:rsid w:val="006966AB"/>
    <w:rsid w:val="006968D9"/>
    <w:rsid w:val="006969D6"/>
    <w:rsid w:val="00696CF7"/>
    <w:rsid w:val="0069748B"/>
    <w:rsid w:val="0069755C"/>
    <w:rsid w:val="006976A7"/>
    <w:rsid w:val="006976A8"/>
    <w:rsid w:val="00697739"/>
    <w:rsid w:val="00697830"/>
    <w:rsid w:val="00697846"/>
    <w:rsid w:val="00697923"/>
    <w:rsid w:val="006979DC"/>
    <w:rsid w:val="00697A3C"/>
    <w:rsid w:val="00697A5C"/>
    <w:rsid w:val="00697BEA"/>
    <w:rsid w:val="00697C2C"/>
    <w:rsid w:val="00697C6F"/>
    <w:rsid w:val="00697CE1"/>
    <w:rsid w:val="00697E98"/>
    <w:rsid w:val="006A05EF"/>
    <w:rsid w:val="006A08F8"/>
    <w:rsid w:val="006A0942"/>
    <w:rsid w:val="006A0D10"/>
    <w:rsid w:val="006A10E3"/>
    <w:rsid w:val="006A1335"/>
    <w:rsid w:val="006A1483"/>
    <w:rsid w:val="006A1709"/>
    <w:rsid w:val="006A177E"/>
    <w:rsid w:val="006A1802"/>
    <w:rsid w:val="006A18CF"/>
    <w:rsid w:val="006A18DD"/>
    <w:rsid w:val="006A196A"/>
    <w:rsid w:val="006A1982"/>
    <w:rsid w:val="006A1A82"/>
    <w:rsid w:val="006A1B19"/>
    <w:rsid w:val="006A1BF3"/>
    <w:rsid w:val="006A1D17"/>
    <w:rsid w:val="006A1DBB"/>
    <w:rsid w:val="006A1E85"/>
    <w:rsid w:val="006A206E"/>
    <w:rsid w:val="006A2347"/>
    <w:rsid w:val="006A24B3"/>
    <w:rsid w:val="006A2AE5"/>
    <w:rsid w:val="006A2D0E"/>
    <w:rsid w:val="006A2E66"/>
    <w:rsid w:val="006A2EEC"/>
    <w:rsid w:val="006A3227"/>
    <w:rsid w:val="006A3332"/>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E9F"/>
    <w:rsid w:val="006A4F40"/>
    <w:rsid w:val="006A5185"/>
    <w:rsid w:val="006A5186"/>
    <w:rsid w:val="006A5302"/>
    <w:rsid w:val="006A55F3"/>
    <w:rsid w:val="006A57FD"/>
    <w:rsid w:val="006A5801"/>
    <w:rsid w:val="006A5A45"/>
    <w:rsid w:val="006A5BDF"/>
    <w:rsid w:val="006A5CA3"/>
    <w:rsid w:val="006A5CC4"/>
    <w:rsid w:val="006A5CE9"/>
    <w:rsid w:val="006A5D23"/>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0A4"/>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394"/>
    <w:rsid w:val="006B46C4"/>
    <w:rsid w:val="006B4720"/>
    <w:rsid w:val="006B4A70"/>
    <w:rsid w:val="006B4D4E"/>
    <w:rsid w:val="006B5029"/>
    <w:rsid w:val="006B589A"/>
    <w:rsid w:val="006B589C"/>
    <w:rsid w:val="006B59E2"/>
    <w:rsid w:val="006B5A1D"/>
    <w:rsid w:val="006B5A61"/>
    <w:rsid w:val="006B5A72"/>
    <w:rsid w:val="006B5C30"/>
    <w:rsid w:val="006B5EE6"/>
    <w:rsid w:val="006B6111"/>
    <w:rsid w:val="006B630E"/>
    <w:rsid w:val="006B644B"/>
    <w:rsid w:val="006B64D1"/>
    <w:rsid w:val="006B65E7"/>
    <w:rsid w:val="006B6654"/>
    <w:rsid w:val="006B68C6"/>
    <w:rsid w:val="006B6A8E"/>
    <w:rsid w:val="006B6AD0"/>
    <w:rsid w:val="006B6B99"/>
    <w:rsid w:val="006B6BA3"/>
    <w:rsid w:val="006B6C95"/>
    <w:rsid w:val="006B725C"/>
    <w:rsid w:val="006B75BD"/>
    <w:rsid w:val="006B7744"/>
    <w:rsid w:val="006B7838"/>
    <w:rsid w:val="006B7864"/>
    <w:rsid w:val="006B789D"/>
    <w:rsid w:val="006B7A38"/>
    <w:rsid w:val="006B7B92"/>
    <w:rsid w:val="006B7C24"/>
    <w:rsid w:val="006C0020"/>
    <w:rsid w:val="006C03B2"/>
    <w:rsid w:val="006C0702"/>
    <w:rsid w:val="006C0732"/>
    <w:rsid w:val="006C074A"/>
    <w:rsid w:val="006C07B0"/>
    <w:rsid w:val="006C09DD"/>
    <w:rsid w:val="006C0A1A"/>
    <w:rsid w:val="006C0FB9"/>
    <w:rsid w:val="006C1017"/>
    <w:rsid w:val="006C10C6"/>
    <w:rsid w:val="006C1B3F"/>
    <w:rsid w:val="006C1B8C"/>
    <w:rsid w:val="006C1E73"/>
    <w:rsid w:val="006C1ED8"/>
    <w:rsid w:val="006C1EE5"/>
    <w:rsid w:val="006C25FF"/>
    <w:rsid w:val="006C27D6"/>
    <w:rsid w:val="006C2829"/>
    <w:rsid w:val="006C285E"/>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53E"/>
    <w:rsid w:val="006C566C"/>
    <w:rsid w:val="006C57EC"/>
    <w:rsid w:val="006C58CE"/>
    <w:rsid w:val="006C5A3A"/>
    <w:rsid w:val="006C5A4C"/>
    <w:rsid w:val="006C5C20"/>
    <w:rsid w:val="006C5C83"/>
    <w:rsid w:val="006C5E8E"/>
    <w:rsid w:val="006C5F8E"/>
    <w:rsid w:val="006C5FF1"/>
    <w:rsid w:val="006C6287"/>
    <w:rsid w:val="006C66B1"/>
    <w:rsid w:val="006C677C"/>
    <w:rsid w:val="006C6E5C"/>
    <w:rsid w:val="006C6E92"/>
    <w:rsid w:val="006C6FF5"/>
    <w:rsid w:val="006C71A8"/>
    <w:rsid w:val="006C72E6"/>
    <w:rsid w:val="006C75C9"/>
    <w:rsid w:val="006C7983"/>
    <w:rsid w:val="006C7B4E"/>
    <w:rsid w:val="006C7EEA"/>
    <w:rsid w:val="006C7F79"/>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50E"/>
    <w:rsid w:val="006D37A8"/>
    <w:rsid w:val="006D38CC"/>
    <w:rsid w:val="006D3F60"/>
    <w:rsid w:val="006D401C"/>
    <w:rsid w:val="006D419C"/>
    <w:rsid w:val="006D42DE"/>
    <w:rsid w:val="006D446C"/>
    <w:rsid w:val="006D492A"/>
    <w:rsid w:val="006D493C"/>
    <w:rsid w:val="006D4A28"/>
    <w:rsid w:val="006D4A81"/>
    <w:rsid w:val="006D4A8F"/>
    <w:rsid w:val="006D4E12"/>
    <w:rsid w:val="006D4E62"/>
    <w:rsid w:val="006D4F72"/>
    <w:rsid w:val="006D5324"/>
    <w:rsid w:val="006D53DB"/>
    <w:rsid w:val="006D5527"/>
    <w:rsid w:val="006D552C"/>
    <w:rsid w:val="006D5601"/>
    <w:rsid w:val="006D5664"/>
    <w:rsid w:val="006D57C4"/>
    <w:rsid w:val="006D59BF"/>
    <w:rsid w:val="006D5AE7"/>
    <w:rsid w:val="006D5B83"/>
    <w:rsid w:val="006D5BD9"/>
    <w:rsid w:val="006D5E7E"/>
    <w:rsid w:val="006D5EC2"/>
    <w:rsid w:val="006D5FEF"/>
    <w:rsid w:val="006D6116"/>
    <w:rsid w:val="006D6148"/>
    <w:rsid w:val="006D615D"/>
    <w:rsid w:val="006D6489"/>
    <w:rsid w:val="006D6567"/>
    <w:rsid w:val="006D6623"/>
    <w:rsid w:val="006D6A13"/>
    <w:rsid w:val="006D6A1B"/>
    <w:rsid w:val="006D6CD1"/>
    <w:rsid w:val="006D6D94"/>
    <w:rsid w:val="006D7459"/>
    <w:rsid w:val="006D7598"/>
    <w:rsid w:val="006D7850"/>
    <w:rsid w:val="006D78B6"/>
    <w:rsid w:val="006D7B93"/>
    <w:rsid w:val="006D7DAD"/>
    <w:rsid w:val="006D7E64"/>
    <w:rsid w:val="006E039B"/>
    <w:rsid w:val="006E03FB"/>
    <w:rsid w:val="006E0488"/>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9EC"/>
    <w:rsid w:val="006E1B1C"/>
    <w:rsid w:val="006E1E80"/>
    <w:rsid w:val="006E1F8C"/>
    <w:rsid w:val="006E200E"/>
    <w:rsid w:val="006E20F5"/>
    <w:rsid w:val="006E21DB"/>
    <w:rsid w:val="006E22CC"/>
    <w:rsid w:val="006E23F1"/>
    <w:rsid w:val="006E2539"/>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00"/>
    <w:rsid w:val="006E512D"/>
    <w:rsid w:val="006E5151"/>
    <w:rsid w:val="006E54EC"/>
    <w:rsid w:val="006E554E"/>
    <w:rsid w:val="006E5A60"/>
    <w:rsid w:val="006E5FF5"/>
    <w:rsid w:val="006E60C7"/>
    <w:rsid w:val="006E6138"/>
    <w:rsid w:val="006E61B4"/>
    <w:rsid w:val="006E63EC"/>
    <w:rsid w:val="006E6466"/>
    <w:rsid w:val="006E64A6"/>
    <w:rsid w:val="006E6882"/>
    <w:rsid w:val="006E68AA"/>
    <w:rsid w:val="006E6A05"/>
    <w:rsid w:val="006E6B61"/>
    <w:rsid w:val="006E6C7D"/>
    <w:rsid w:val="006E6D7C"/>
    <w:rsid w:val="006E6DA9"/>
    <w:rsid w:val="006E6F03"/>
    <w:rsid w:val="006E71A8"/>
    <w:rsid w:val="006E71FB"/>
    <w:rsid w:val="006E7320"/>
    <w:rsid w:val="006E7496"/>
    <w:rsid w:val="006E759C"/>
    <w:rsid w:val="006E773C"/>
    <w:rsid w:val="006E78F2"/>
    <w:rsid w:val="006E792F"/>
    <w:rsid w:val="006E7969"/>
    <w:rsid w:val="006E799F"/>
    <w:rsid w:val="006E7C96"/>
    <w:rsid w:val="006E7DF1"/>
    <w:rsid w:val="006E7E49"/>
    <w:rsid w:val="006E7F71"/>
    <w:rsid w:val="006F01D2"/>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1D89"/>
    <w:rsid w:val="006F218B"/>
    <w:rsid w:val="006F22CB"/>
    <w:rsid w:val="006F253A"/>
    <w:rsid w:val="006F2710"/>
    <w:rsid w:val="006F291E"/>
    <w:rsid w:val="006F2A86"/>
    <w:rsid w:val="006F2CE0"/>
    <w:rsid w:val="006F2E21"/>
    <w:rsid w:val="006F3052"/>
    <w:rsid w:val="006F314D"/>
    <w:rsid w:val="006F31DF"/>
    <w:rsid w:val="006F333C"/>
    <w:rsid w:val="006F33BA"/>
    <w:rsid w:val="006F3738"/>
    <w:rsid w:val="006F374E"/>
    <w:rsid w:val="006F384B"/>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7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56"/>
    <w:rsid w:val="00704DAD"/>
    <w:rsid w:val="00704DEB"/>
    <w:rsid w:val="00704E40"/>
    <w:rsid w:val="0070519F"/>
    <w:rsid w:val="007054A4"/>
    <w:rsid w:val="00705584"/>
    <w:rsid w:val="00705677"/>
    <w:rsid w:val="0070567B"/>
    <w:rsid w:val="0070576F"/>
    <w:rsid w:val="007057BD"/>
    <w:rsid w:val="00705845"/>
    <w:rsid w:val="00705BAF"/>
    <w:rsid w:val="00705E96"/>
    <w:rsid w:val="007060C1"/>
    <w:rsid w:val="007062E8"/>
    <w:rsid w:val="00706AB3"/>
    <w:rsid w:val="00706C3D"/>
    <w:rsid w:val="00706D96"/>
    <w:rsid w:val="00706E08"/>
    <w:rsid w:val="00706E58"/>
    <w:rsid w:val="00706F12"/>
    <w:rsid w:val="00707059"/>
    <w:rsid w:val="0070711F"/>
    <w:rsid w:val="0070734E"/>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746"/>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868"/>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A10"/>
    <w:rsid w:val="00727C18"/>
    <w:rsid w:val="00727D7A"/>
    <w:rsid w:val="00727E9F"/>
    <w:rsid w:val="007300DD"/>
    <w:rsid w:val="00730302"/>
    <w:rsid w:val="007305A4"/>
    <w:rsid w:val="007305A5"/>
    <w:rsid w:val="0073063C"/>
    <w:rsid w:val="00730AD5"/>
    <w:rsid w:val="00730B71"/>
    <w:rsid w:val="00730F5E"/>
    <w:rsid w:val="00730F67"/>
    <w:rsid w:val="00731037"/>
    <w:rsid w:val="007310E0"/>
    <w:rsid w:val="0073128B"/>
    <w:rsid w:val="007314BE"/>
    <w:rsid w:val="0073158D"/>
    <w:rsid w:val="0073171A"/>
    <w:rsid w:val="0073173F"/>
    <w:rsid w:val="007318FA"/>
    <w:rsid w:val="007319CA"/>
    <w:rsid w:val="00731A34"/>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416"/>
    <w:rsid w:val="007355AD"/>
    <w:rsid w:val="007356D0"/>
    <w:rsid w:val="007357E4"/>
    <w:rsid w:val="0073605B"/>
    <w:rsid w:val="0073637C"/>
    <w:rsid w:val="0073694A"/>
    <w:rsid w:val="00736B49"/>
    <w:rsid w:val="00736BE1"/>
    <w:rsid w:val="00736D7B"/>
    <w:rsid w:val="007370E6"/>
    <w:rsid w:val="00737125"/>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C8"/>
    <w:rsid w:val="00740CD3"/>
    <w:rsid w:val="0074108B"/>
    <w:rsid w:val="00741870"/>
    <w:rsid w:val="00741AF6"/>
    <w:rsid w:val="00741CB3"/>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680"/>
    <w:rsid w:val="007446D1"/>
    <w:rsid w:val="00744C42"/>
    <w:rsid w:val="00744DE2"/>
    <w:rsid w:val="00744EC9"/>
    <w:rsid w:val="00744FB1"/>
    <w:rsid w:val="0074503C"/>
    <w:rsid w:val="00745243"/>
    <w:rsid w:val="00745291"/>
    <w:rsid w:val="0074529E"/>
    <w:rsid w:val="00745525"/>
    <w:rsid w:val="00745527"/>
    <w:rsid w:val="0074573B"/>
    <w:rsid w:val="0074576E"/>
    <w:rsid w:val="00745791"/>
    <w:rsid w:val="00745854"/>
    <w:rsid w:val="00745EBB"/>
    <w:rsid w:val="00745EF7"/>
    <w:rsid w:val="00745FA1"/>
    <w:rsid w:val="00746167"/>
    <w:rsid w:val="00746199"/>
    <w:rsid w:val="00746409"/>
    <w:rsid w:val="0074644A"/>
    <w:rsid w:val="00746587"/>
    <w:rsid w:val="0074697B"/>
    <w:rsid w:val="00746B0B"/>
    <w:rsid w:val="00746C91"/>
    <w:rsid w:val="00747048"/>
    <w:rsid w:val="007471A7"/>
    <w:rsid w:val="00747396"/>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98"/>
    <w:rsid w:val="00751BD5"/>
    <w:rsid w:val="00751D4F"/>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2E2"/>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1C1"/>
    <w:rsid w:val="00756257"/>
    <w:rsid w:val="00756341"/>
    <w:rsid w:val="007564B4"/>
    <w:rsid w:val="007565E2"/>
    <w:rsid w:val="007569E0"/>
    <w:rsid w:val="00756A05"/>
    <w:rsid w:val="00756A73"/>
    <w:rsid w:val="00756E7F"/>
    <w:rsid w:val="007570A3"/>
    <w:rsid w:val="00757101"/>
    <w:rsid w:val="007572E9"/>
    <w:rsid w:val="00757411"/>
    <w:rsid w:val="00757495"/>
    <w:rsid w:val="0075764A"/>
    <w:rsid w:val="007576CD"/>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12A1"/>
    <w:rsid w:val="00761370"/>
    <w:rsid w:val="007613AF"/>
    <w:rsid w:val="007618E0"/>
    <w:rsid w:val="007619FB"/>
    <w:rsid w:val="00761EAB"/>
    <w:rsid w:val="00761FEC"/>
    <w:rsid w:val="0076200C"/>
    <w:rsid w:val="00762471"/>
    <w:rsid w:val="007624B9"/>
    <w:rsid w:val="00762638"/>
    <w:rsid w:val="007626A2"/>
    <w:rsid w:val="007627B0"/>
    <w:rsid w:val="00762924"/>
    <w:rsid w:val="0076292F"/>
    <w:rsid w:val="0076295C"/>
    <w:rsid w:val="00762D3B"/>
    <w:rsid w:val="00762EA3"/>
    <w:rsid w:val="00762FEC"/>
    <w:rsid w:val="00763055"/>
    <w:rsid w:val="00763407"/>
    <w:rsid w:val="007634CA"/>
    <w:rsid w:val="0076375B"/>
    <w:rsid w:val="00763A87"/>
    <w:rsid w:val="00763CAF"/>
    <w:rsid w:val="00763CB3"/>
    <w:rsid w:val="00763D32"/>
    <w:rsid w:val="00763E21"/>
    <w:rsid w:val="007640D5"/>
    <w:rsid w:val="00764187"/>
    <w:rsid w:val="007641BE"/>
    <w:rsid w:val="0076440B"/>
    <w:rsid w:val="00764923"/>
    <w:rsid w:val="007649D7"/>
    <w:rsid w:val="00764AEB"/>
    <w:rsid w:val="00764BA4"/>
    <w:rsid w:val="00764C43"/>
    <w:rsid w:val="00764E4E"/>
    <w:rsid w:val="00764EB8"/>
    <w:rsid w:val="00765098"/>
    <w:rsid w:val="0076512C"/>
    <w:rsid w:val="0076554C"/>
    <w:rsid w:val="00765561"/>
    <w:rsid w:val="00765581"/>
    <w:rsid w:val="007655D4"/>
    <w:rsid w:val="007658EE"/>
    <w:rsid w:val="0076598E"/>
    <w:rsid w:val="007659B1"/>
    <w:rsid w:val="00765FDC"/>
    <w:rsid w:val="00766252"/>
    <w:rsid w:val="00766395"/>
    <w:rsid w:val="00766559"/>
    <w:rsid w:val="00766758"/>
    <w:rsid w:val="007667D5"/>
    <w:rsid w:val="00766930"/>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0EAD"/>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84A"/>
    <w:rsid w:val="00774930"/>
    <w:rsid w:val="007750DC"/>
    <w:rsid w:val="00775330"/>
    <w:rsid w:val="00775BAA"/>
    <w:rsid w:val="00775BC0"/>
    <w:rsid w:val="00775D81"/>
    <w:rsid w:val="00775EFD"/>
    <w:rsid w:val="00775F11"/>
    <w:rsid w:val="007762CD"/>
    <w:rsid w:val="007768F2"/>
    <w:rsid w:val="00776908"/>
    <w:rsid w:val="00776A5D"/>
    <w:rsid w:val="00776CF4"/>
    <w:rsid w:val="00776E9E"/>
    <w:rsid w:val="00776F0E"/>
    <w:rsid w:val="00777053"/>
    <w:rsid w:val="0077726C"/>
    <w:rsid w:val="007772B5"/>
    <w:rsid w:val="007773B6"/>
    <w:rsid w:val="00777811"/>
    <w:rsid w:val="00777AA1"/>
    <w:rsid w:val="00777C4A"/>
    <w:rsid w:val="00777C8D"/>
    <w:rsid w:val="00777CD9"/>
    <w:rsid w:val="00777CF2"/>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4A"/>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481"/>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0EB"/>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80F"/>
    <w:rsid w:val="00792963"/>
    <w:rsid w:val="007929C2"/>
    <w:rsid w:val="00792A47"/>
    <w:rsid w:val="00792D29"/>
    <w:rsid w:val="00792D7F"/>
    <w:rsid w:val="00792E83"/>
    <w:rsid w:val="00792ECC"/>
    <w:rsid w:val="0079310C"/>
    <w:rsid w:val="007932B0"/>
    <w:rsid w:val="007933B5"/>
    <w:rsid w:val="007933EE"/>
    <w:rsid w:val="00793703"/>
    <w:rsid w:val="00793705"/>
    <w:rsid w:val="00793875"/>
    <w:rsid w:val="00793998"/>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08"/>
    <w:rsid w:val="0079663F"/>
    <w:rsid w:val="0079665D"/>
    <w:rsid w:val="0079665E"/>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2FA0"/>
    <w:rsid w:val="007A300F"/>
    <w:rsid w:val="007A3040"/>
    <w:rsid w:val="007A30DB"/>
    <w:rsid w:val="007A3373"/>
    <w:rsid w:val="007A3395"/>
    <w:rsid w:val="007A3505"/>
    <w:rsid w:val="007A3806"/>
    <w:rsid w:val="007A3A25"/>
    <w:rsid w:val="007A3B03"/>
    <w:rsid w:val="007A3BF2"/>
    <w:rsid w:val="007A3D37"/>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2B3"/>
    <w:rsid w:val="007A75A3"/>
    <w:rsid w:val="007A765A"/>
    <w:rsid w:val="007A7862"/>
    <w:rsid w:val="007A792F"/>
    <w:rsid w:val="007A7951"/>
    <w:rsid w:val="007A7A6B"/>
    <w:rsid w:val="007A7BF7"/>
    <w:rsid w:val="007A7C88"/>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CBF"/>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BFA"/>
    <w:rsid w:val="007B4D36"/>
    <w:rsid w:val="007B4E9F"/>
    <w:rsid w:val="007B50AB"/>
    <w:rsid w:val="007B5167"/>
    <w:rsid w:val="007B51CE"/>
    <w:rsid w:val="007B5226"/>
    <w:rsid w:val="007B53C5"/>
    <w:rsid w:val="007B5429"/>
    <w:rsid w:val="007B599A"/>
    <w:rsid w:val="007B5A66"/>
    <w:rsid w:val="007B5E8E"/>
    <w:rsid w:val="007B630D"/>
    <w:rsid w:val="007B633B"/>
    <w:rsid w:val="007B63CD"/>
    <w:rsid w:val="007B64B2"/>
    <w:rsid w:val="007B6693"/>
    <w:rsid w:val="007B6704"/>
    <w:rsid w:val="007B697F"/>
    <w:rsid w:val="007B6ABD"/>
    <w:rsid w:val="007B6D97"/>
    <w:rsid w:val="007B6E17"/>
    <w:rsid w:val="007B6EBB"/>
    <w:rsid w:val="007B7238"/>
    <w:rsid w:val="007B7477"/>
    <w:rsid w:val="007B747A"/>
    <w:rsid w:val="007B7692"/>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7D3"/>
    <w:rsid w:val="007C29A7"/>
    <w:rsid w:val="007C2A39"/>
    <w:rsid w:val="007C312A"/>
    <w:rsid w:val="007C32AD"/>
    <w:rsid w:val="007C3439"/>
    <w:rsid w:val="007C3B4B"/>
    <w:rsid w:val="007C3D26"/>
    <w:rsid w:val="007C3D88"/>
    <w:rsid w:val="007C3EA7"/>
    <w:rsid w:val="007C3F14"/>
    <w:rsid w:val="007C41CF"/>
    <w:rsid w:val="007C4384"/>
    <w:rsid w:val="007C44F6"/>
    <w:rsid w:val="007C45CC"/>
    <w:rsid w:val="007C4758"/>
    <w:rsid w:val="007C4863"/>
    <w:rsid w:val="007C493F"/>
    <w:rsid w:val="007C4A11"/>
    <w:rsid w:val="007C4DC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9D2"/>
    <w:rsid w:val="007C5AB0"/>
    <w:rsid w:val="007C5CE6"/>
    <w:rsid w:val="007C5DB6"/>
    <w:rsid w:val="007C5F2A"/>
    <w:rsid w:val="007C60B9"/>
    <w:rsid w:val="007C61AD"/>
    <w:rsid w:val="007C61E0"/>
    <w:rsid w:val="007C62AD"/>
    <w:rsid w:val="007C63A2"/>
    <w:rsid w:val="007C64BC"/>
    <w:rsid w:val="007C6939"/>
    <w:rsid w:val="007C6941"/>
    <w:rsid w:val="007C6A23"/>
    <w:rsid w:val="007C6A83"/>
    <w:rsid w:val="007C6CF6"/>
    <w:rsid w:val="007C6D8A"/>
    <w:rsid w:val="007C6F4E"/>
    <w:rsid w:val="007C7626"/>
    <w:rsid w:val="007C7EF3"/>
    <w:rsid w:val="007D0123"/>
    <w:rsid w:val="007D015E"/>
    <w:rsid w:val="007D020B"/>
    <w:rsid w:val="007D02EC"/>
    <w:rsid w:val="007D04B4"/>
    <w:rsid w:val="007D0677"/>
    <w:rsid w:val="007D0779"/>
    <w:rsid w:val="007D07A2"/>
    <w:rsid w:val="007D096E"/>
    <w:rsid w:val="007D098C"/>
    <w:rsid w:val="007D09F7"/>
    <w:rsid w:val="007D0ACB"/>
    <w:rsid w:val="007D10D8"/>
    <w:rsid w:val="007D11B6"/>
    <w:rsid w:val="007D1274"/>
    <w:rsid w:val="007D149C"/>
    <w:rsid w:val="007D1558"/>
    <w:rsid w:val="007D1681"/>
    <w:rsid w:val="007D1901"/>
    <w:rsid w:val="007D192E"/>
    <w:rsid w:val="007D1B7C"/>
    <w:rsid w:val="007D1C16"/>
    <w:rsid w:val="007D1FBC"/>
    <w:rsid w:val="007D214A"/>
    <w:rsid w:val="007D214B"/>
    <w:rsid w:val="007D218E"/>
    <w:rsid w:val="007D26FC"/>
    <w:rsid w:val="007D28A7"/>
    <w:rsid w:val="007D29A7"/>
    <w:rsid w:val="007D30DA"/>
    <w:rsid w:val="007D34B6"/>
    <w:rsid w:val="007D357E"/>
    <w:rsid w:val="007D3889"/>
    <w:rsid w:val="007D389C"/>
    <w:rsid w:val="007D3921"/>
    <w:rsid w:val="007D399D"/>
    <w:rsid w:val="007D39A2"/>
    <w:rsid w:val="007D39D7"/>
    <w:rsid w:val="007D3E49"/>
    <w:rsid w:val="007D40A7"/>
    <w:rsid w:val="007D41A4"/>
    <w:rsid w:val="007D4766"/>
    <w:rsid w:val="007D4CBD"/>
    <w:rsid w:val="007D4F4E"/>
    <w:rsid w:val="007D4F80"/>
    <w:rsid w:val="007D4FF2"/>
    <w:rsid w:val="007D512C"/>
    <w:rsid w:val="007D51AD"/>
    <w:rsid w:val="007D526F"/>
    <w:rsid w:val="007D560D"/>
    <w:rsid w:val="007D57AA"/>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1"/>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6"/>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869"/>
    <w:rsid w:val="007E3903"/>
    <w:rsid w:val="007E4278"/>
    <w:rsid w:val="007E47E7"/>
    <w:rsid w:val="007E48CD"/>
    <w:rsid w:val="007E48E4"/>
    <w:rsid w:val="007E4C97"/>
    <w:rsid w:val="007E4F0D"/>
    <w:rsid w:val="007E51DF"/>
    <w:rsid w:val="007E531F"/>
    <w:rsid w:val="007E5726"/>
    <w:rsid w:val="007E5983"/>
    <w:rsid w:val="007E5A14"/>
    <w:rsid w:val="007E5BED"/>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BA"/>
    <w:rsid w:val="007E7D39"/>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A59"/>
    <w:rsid w:val="007F3FB0"/>
    <w:rsid w:val="007F428E"/>
    <w:rsid w:val="007F42AD"/>
    <w:rsid w:val="007F43A9"/>
    <w:rsid w:val="007F44EB"/>
    <w:rsid w:val="007F4BDB"/>
    <w:rsid w:val="007F4D66"/>
    <w:rsid w:val="007F5093"/>
    <w:rsid w:val="007F50F6"/>
    <w:rsid w:val="007F5253"/>
    <w:rsid w:val="007F55F1"/>
    <w:rsid w:val="007F5608"/>
    <w:rsid w:val="007F5874"/>
    <w:rsid w:val="007F58C1"/>
    <w:rsid w:val="007F59E8"/>
    <w:rsid w:val="007F5A02"/>
    <w:rsid w:val="007F5BC8"/>
    <w:rsid w:val="007F5D4A"/>
    <w:rsid w:val="007F6151"/>
    <w:rsid w:val="007F61EE"/>
    <w:rsid w:val="007F62C1"/>
    <w:rsid w:val="007F6562"/>
    <w:rsid w:val="007F65F2"/>
    <w:rsid w:val="007F6991"/>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31"/>
    <w:rsid w:val="0080177A"/>
    <w:rsid w:val="0080179D"/>
    <w:rsid w:val="00801838"/>
    <w:rsid w:val="00801A46"/>
    <w:rsid w:val="00801C29"/>
    <w:rsid w:val="00801D74"/>
    <w:rsid w:val="00801FBC"/>
    <w:rsid w:val="00802083"/>
    <w:rsid w:val="00802410"/>
    <w:rsid w:val="0080270E"/>
    <w:rsid w:val="008027BA"/>
    <w:rsid w:val="008027D9"/>
    <w:rsid w:val="00802834"/>
    <w:rsid w:val="00802AAE"/>
    <w:rsid w:val="00802C79"/>
    <w:rsid w:val="00802E7F"/>
    <w:rsid w:val="00802FF8"/>
    <w:rsid w:val="0080307F"/>
    <w:rsid w:val="0080310E"/>
    <w:rsid w:val="00803178"/>
    <w:rsid w:val="008033BF"/>
    <w:rsid w:val="008033F8"/>
    <w:rsid w:val="00803643"/>
    <w:rsid w:val="008039A0"/>
    <w:rsid w:val="00803E2E"/>
    <w:rsid w:val="00804029"/>
    <w:rsid w:val="008041E1"/>
    <w:rsid w:val="008044B5"/>
    <w:rsid w:val="0080471C"/>
    <w:rsid w:val="0080473E"/>
    <w:rsid w:val="00804867"/>
    <w:rsid w:val="00804B2F"/>
    <w:rsid w:val="00804BEE"/>
    <w:rsid w:val="00804C7E"/>
    <w:rsid w:val="00804E91"/>
    <w:rsid w:val="00805250"/>
    <w:rsid w:val="008052E8"/>
    <w:rsid w:val="0080568C"/>
    <w:rsid w:val="00805BC1"/>
    <w:rsid w:val="00805CB8"/>
    <w:rsid w:val="00805E4C"/>
    <w:rsid w:val="00806058"/>
    <w:rsid w:val="00806199"/>
    <w:rsid w:val="008063BA"/>
    <w:rsid w:val="00806873"/>
    <w:rsid w:val="00806979"/>
    <w:rsid w:val="0080699F"/>
    <w:rsid w:val="00806D29"/>
    <w:rsid w:val="00806F0E"/>
    <w:rsid w:val="00806FE7"/>
    <w:rsid w:val="00807065"/>
    <w:rsid w:val="0080767F"/>
    <w:rsid w:val="0080770D"/>
    <w:rsid w:val="00807A96"/>
    <w:rsid w:val="00807B4E"/>
    <w:rsid w:val="00807D28"/>
    <w:rsid w:val="00807D5E"/>
    <w:rsid w:val="00807DA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BE4"/>
    <w:rsid w:val="00813CE0"/>
    <w:rsid w:val="00813D3E"/>
    <w:rsid w:val="008140E2"/>
    <w:rsid w:val="0081414E"/>
    <w:rsid w:val="0081433F"/>
    <w:rsid w:val="008143A0"/>
    <w:rsid w:val="008143A8"/>
    <w:rsid w:val="008143A9"/>
    <w:rsid w:val="00814563"/>
    <w:rsid w:val="00814592"/>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D31"/>
    <w:rsid w:val="00815F85"/>
    <w:rsid w:val="00816191"/>
    <w:rsid w:val="00816469"/>
    <w:rsid w:val="00816654"/>
    <w:rsid w:val="008166B1"/>
    <w:rsid w:val="00816775"/>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187"/>
    <w:rsid w:val="00820391"/>
    <w:rsid w:val="00820868"/>
    <w:rsid w:val="00820DA1"/>
    <w:rsid w:val="00820DF1"/>
    <w:rsid w:val="00820E22"/>
    <w:rsid w:val="00820EEC"/>
    <w:rsid w:val="00821311"/>
    <w:rsid w:val="0082172C"/>
    <w:rsid w:val="008217E4"/>
    <w:rsid w:val="00821975"/>
    <w:rsid w:val="00821D1A"/>
    <w:rsid w:val="00821FFD"/>
    <w:rsid w:val="00822264"/>
    <w:rsid w:val="00822302"/>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EBF"/>
    <w:rsid w:val="00823F61"/>
    <w:rsid w:val="008240CA"/>
    <w:rsid w:val="008241BC"/>
    <w:rsid w:val="0082449E"/>
    <w:rsid w:val="008245A9"/>
    <w:rsid w:val="00824644"/>
    <w:rsid w:val="008249FF"/>
    <w:rsid w:val="00824DE7"/>
    <w:rsid w:val="00824FF1"/>
    <w:rsid w:val="008251EC"/>
    <w:rsid w:val="00825265"/>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648"/>
    <w:rsid w:val="00827667"/>
    <w:rsid w:val="00827704"/>
    <w:rsid w:val="00827A41"/>
    <w:rsid w:val="00827AD1"/>
    <w:rsid w:val="00827AF3"/>
    <w:rsid w:val="00827B0E"/>
    <w:rsid w:val="00827CBB"/>
    <w:rsid w:val="00827F77"/>
    <w:rsid w:val="008301AD"/>
    <w:rsid w:val="008304CC"/>
    <w:rsid w:val="00830567"/>
    <w:rsid w:val="0083056F"/>
    <w:rsid w:val="008307C9"/>
    <w:rsid w:val="00830ED8"/>
    <w:rsid w:val="00830F16"/>
    <w:rsid w:val="00830F83"/>
    <w:rsid w:val="00831019"/>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847"/>
    <w:rsid w:val="00833904"/>
    <w:rsid w:val="00833927"/>
    <w:rsid w:val="00833EF5"/>
    <w:rsid w:val="0083400D"/>
    <w:rsid w:val="00834018"/>
    <w:rsid w:val="0083417A"/>
    <w:rsid w:val="008341E4"/>
    <w:rsid w:val="008342D5"/>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37FB4"/>
    <w:rsid w:val="00840132"/>
    <w:rsid w:val="008401C3"/>
    <w:rsid w:val="0084022C"/>
    <w:rsid w:val="008403BA"/>
    <w:rsid w:val="008404D7"/>
    <w:rsid w:val="00840634"/>
    <w:rsid w:val="008406CF"/>
    <w:rsid w:val="00840869"/>
    <w:rsid w:val="008409CD"/>
    <w:rsid w:val="00840A68"/>
    <w:rsid w:val="00840A83"/>
    <w:rsid w:val="00840D46"/>
    <w:rsid w:val="00840EE5"/>
    <w:rsid w:val="00840F25"/>
    <w:rsid w:val="00841167"/>
    <w:rsid w:val="00841573"/>
    <w:rsid w:val="0084191A"/>
    <w:rsid w:val="008419A1"/>
    <w:rsid w:val="00841EB3"/>
    <w:rsid w:val="00842061"/>
    <w:rsid w:val="0084219B"/>
    <w:rsid w:val="00842368"/>
    <w:rsid w:val="0084264F"/>
    <w:rsid w:val="008426C0"/>
    <w:rsid w:val="00842A5C"/>
    <w:rsid w:val="00842C32"/>
    <w:rsid w:val="00842CD2"/>
    <w:rsid w:val="00842D4B"/>
    <w:rsid w:val="00842D59"/>
    <w:rsid w:val="00842DB7"/>
    <w:rsid w:val="00843196"/>
    <w:rsid w:val="008433AE"/>
    <w:rsid w:val="008433BC"/>
    <w:rsid w:val="008435C7"/>
    <w:rsid w:val="00843653"/>
    <w:rsid w:val="0084382F"/>
    <w:rsid w:val="0084387F"/>
    <w:rsid w:val="00843AFD"/>
    <w:rsid w:val="00843D5C"/>
    <w:rsid w:val="00843D83"/>
    <w:rsid w:val="00844199"/>
    <w:rsid w:val="008444F8"/>
    <w:rsid w:val="00844535"/>
    <w:rsid w:val="00844750"/>
    <w:rsid w:val="00844B24"/>
    <w:rsid w:val="00844D10"/>
    <w:rsid w:val="0084504C"/>
    <w:rsid w:val="008451A1"/>
    <w:rsid w:val="008451EA"/>
    <w:rsid w:val="00845206"/>
    <w:rsid w:val="0084545A"/>
    <w:rsid w:val="00845745"/>
    <w:rsid w:val="008458F6"/>
    <w:rsid w:val="00845A2B"/>
    <w:rsid w:val="00845B49"/>
    <w:rsid w:val="00845F51"/>
    <w:rsid w:val="00845F6D"/>
    <w:rsid w:val="00846004"/>
    <w:rsid w:val="008460E5"/>
    <w:rsid w:val="00846106"/>
    <w:rsid w:val="008461AD"/>
    <w:rsid w:val="008461C7"/>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8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1E49"/>
    <w:rsid w:val="0085202C"/>
    <w:rsid w:val="008521C5"/>
    <w:rsid w:val="0085227F"/>
    <w:rsid w:val="00852338"/>
    <w:rsid w:val="0085242C"/>
    <w:rsid w:val="00852472"/>
    <w:rsid w:val="00852772"/>
    <w:rsid w:val="00852777"/>
    <w:rsid w:val="00852D96"/>
    <w:rsid w:val="00852EC8"/>
    <w:rsid w:val="00852F3B"/>
    <w:rsid w:val="00853009"/>
    <w:rsid w:val="00853382"/>
    <w:rsid w:val="00853465"/>
    <w:rsid w:val="0085399A"/>
    <w:rsid w:val="00853B2A"/>
    <w:rsid w:val="00853BC8"/>
    <w:rsid w:val="00853C45"/>
    <w:rsid w:val="00853D5D"/>
    <w:rsid w:val="00854090"/>
    <w:rsid w:val="008540BE"/>
    <w:rsid w:val="008540E5"/>
    <w:rsid w:val="00854188"/>
    <w:rsid w:val="0085444C"/>
    <w:rsid w:val="008544A1"/>
    <w:rsid w:val="00854983"/>
    <w:rsid w:val="00854B60"/>
    <w:rsid w:val="008553C2"/>
    <w:rsid w:val="00855477"/>
    <w:rsid w:val="00855710"/>
    <w:rsid w:val="00855929"/>
    <w:rsid w:val="00855969"/>
    <w:rsid w:val="00855B4B"/>
    <w:rsid w:val="00855C8E"/>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10"/>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B0"/>
    <w:rsid w:val="00862988"/>
    <w:rsid w:val="008629D3"/>
    <w:rsid w:val="00862E3C"/>
    <w:rsid w:val="0086303A"/>
    <w:rsid w:val="008632BF"/>
    <w:rsid w:val="0086333E"/>
    <w:rsid w:val="00863373"/>
    <w:rsid w:val="0086339A"/>
    <w:rsid w:val="00863479"/>
    <w:rsid w:val="00863559"/>
    <w:rsid w:val="00863741"/>
    <w:rsid w:val="00863930"/>
    <w:rsid w:val="00863AA0"/>
    <w:rsid w:val="00863ECC"/>
    <w:rsid w:val="00864587"/>
    <w:rsid w:val="00864A9F"/>
    <w:rsid w:val="00864C35"/>
    <w:rsid w:val="00864D74"/>
    <w:rsid w:val="008650AB"/>
    <w:rsid w:val="008650DE"/>
    <w:rsid w:val="00865139"/>
    <w:rsid w:val="008654E8"/>
    <w:rsid w:val="00865696"/>
    <w:rsid w:val="00865B1C"/>
    <w:rsid w:val="00865D4C"/>
    <w:rsid w:val="00865DE1"/>
    <w:rsid w:val="00865F2F"/>
    <w:rsid w:val="00866453"/>
    <w:rsid w:val="00866656"/>
    <w:rsid w:val="008666F5"/>
    <w:rsid w:val="00866781"/>
    <w:rsid w:val="00866907"/>
    <w:rsid w:val="00866D48"/>
    <w:rsid w:val="00866E8E"/>
    <w:rsid w:val="00866FCF"/>
    <w:rsid w:val="00867314"/>
    <w:rsid w:val="008675B1"/>
    <w:rsid w:val="00867847"/>
    <w:rsid w:val="00867967"/>
    <w:rsid w:val="00867A54"/>
    <w:rsid w:val="00867B85"/>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343"/>
    <w:rsid w:val="0087560B"/>
    <w:rsid w:val="00875693"/>
    <w:rsid w:val="00875905"/>
    <w:rsid w:val="00875AF1"/>
    <w:rsid w:val="00875DE9"/>
    <w:rsid w:val="00875E7F"/>
    <w:rsid w:val="00875F65"/>
    <w:rsid w:val="00875F79"/>
    <w:rsid w:val="00875FBD"/>
    <w:rsid w:val="00876145"/>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EEE"/>
    <w:rsid w:val="00877F77"/>
    <w:rsid w:val="00877FA3"/>
    <w:rsid w:val="0088011E"/>
    <w:rsid w:val="00880412"/>
    <w:rsid w:val="008804BF"/>
    <w:rsid w:val="008804C9"/>
    <w:rsid w:val="0088052B"/>
    <w:rsid w:val="00880742"/>
    <w:rsid w:val="008807FD"/>
    <w:rsid w:val="00880B3D"/>
    <w:rsid w:val="00880B8E"/>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7D9"/>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AF"/>
    <w:rsid w:val="008840F6"/>
    <w:rsid w:val="0088412F"/>
    <w:rsid w:val="00884255"/>
    <w:rsid w:val="0088425B"/>
    <w:rsid w:val="00884545"/>
    <w:rsid w:val="00884B29"/>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2997"/>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04"/>
    <w:rsid w:val="0089576D"/>
    <w:rsid w:val="00895A0C"/>
    <w:rsid w:val="00895C7B"/>
    <w:rsid w:val="00896292"/>
    <w:rsid w:val="0089634A"/>
    <w:rsid w:val="00896542"/>
    <w:rsid w:val="0089666F"/>
    <w:rsid w:val="008966EA"/>
    <w:rsid w:val="008968AF"/>
    <w:rsid w:val="0089695E"/>
    <w:rsid w:val="00896A6F"/>
    <w:rsid w:val="00896C06"/>
    <w:rsid w:val="00896D10"/>
    <w:rsid w:val="00896DA0"/>
    <w:rsid w:val="00896DF5"/>
    <w:rsid w:val="0089724C"/>
    <w:rsid w:val="008973A1"/>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5E0"/>
    <w:rsid w:val="008A17AE"/>
    <w:rsid w:val="008A197B"/>
    <w:rsid w:val="008A19FD"/>
    <w:rsid w:val="008A1C65"/>
    <w:rsid w:val="008A1C6C"/>
    <w:rsid w:val="008A1E2B"/>
    <w:rsid w:val="008A1EA1"/>
    <w:rsid w:val="008A200C"/>
    <w:rsid w:val="008A2182"/>
    <w:rsid w:val="008A23C1"/>
    <w:rsid w:val="008A23EE"/>
    <w:rsid w:val="008A24B5"/>
    <w:rsid w:val="008A24BD"/>
    <w:rsid w:val="008A2829"/>
    <w:rsid w:val="008A2AAE"/>
    <w:rsid w:val="008A2C4F"/>
    <w:rsid w:val="008A2EE4"/>
    <w:rsid w:val="008A2F26"/>
    <w:rsid w:val="008A2F9B"/>
    <w:rsid w:val="008A32F7"/>
    <w:rsid w:val="008A36ED"/>
    <w:rsid w:val="008A371F"/>
    <w:rsid w:val="008A376B"/>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96C"/>
    <w:rsid w:val="008A4A92"/>
    <w:rsid w:val="008A4AB4"/>
    <w:rsid w:val="008A4B14"/>
    <w:rsid w:val="008A4C5F"/>
    <w:rsid w:val="008A4C6B"/>
    <w:rsid w:val="008A4DD2"/>
    <w:rsid w:val="008A5354"/>
    <w:rsid w:val="008A53C3"/>
    <w:rsid w:val="008A54AF"/>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8B7"/>
    <w:rsid w:val="008B393E"/>
    <w:rsid w:val="008B3BE8"/>
    <w:rsid w:val="008B3EC2"/>
    <w:rsid w:val="008B4135"/>
    <w:rsid w:val="008B41EF"/>
    <w:rsid w:val="008B4230"/>
    <w:rsid w:val="008B447F"/>
    <w:rsid w:val="008B45A1"/>
    <w:rsid w:val="008B4903"/>
    <w:rsid w:val="008B4B0D"/>
    <w:rsid w:val="008B4B33"/>
    <w:rsid w:val="008B4DE9"/>
    <w:rsid w:val="008B50B3"/>
    <w:rsid w:val="008B532D"/>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573"/>
    <w:rsid w:val="008B766A"/>
    <w:rsid w:val="008B78B2"/>
    <w:rsid w:val="008B7970"/>
    <w:rsid w:val="008B7A0E"/>
    <w:rsid w:val="008B7B72"/>
    <w:rsid w:val="008B7C75"/>
    <w:rsid w:val="008B7D6E"/>
    <w:rsid w:val="008B7DAD"/>
    <w:rsid w:val="008B7FDB"/>
    <w:rsid w:val="008C02D0"/>
    <w:rsid w:val="008C08F0"/>
    <w:rsid w:val="008C09A7"/>
    <w:rsid w:val="008C0B4B"/>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4FF9"/>
    <w:rsid w:val="008C5246"/>
    <w:rsid w:val="008C58D1"/>
    <w:rsid w:val="008C59D5"/>
    <w:rsid w:val="008C5B10"/>
    <w:rsid w:val="008C5B7B"/>
    <w:rsid w:val="008C5EE5"/>
    <w:rsid w:val="008C5F1B"/>
    <w:rsid w:val="008C6C7A"/>
    <w:rsid w:val="008C6E58"/>
    <w:rsid w:val="008C6F4F"/>
    <w:rsid w:val="008C70E6"/>
    <w:rsid w:val="008C74CC"/>
    <w:rsid w:val="008C7651"/>
    <w:rsid w:val="008C76C9"/>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61"/>
    <w:rsid w:val="008D279A"/>
    <w:rsid w:val="008D28B3"/>
    <w:rsid w:val="008D29D2"/>
    <w:rsid w:val="008D2B73"/>
    <w:rsid w:val="008D3208"/>
    <w:rsid w:val="008D3561"/>
    <w:rsid w:val="008D3611"/>
    <w:rsid w:val="008D390B"/>
    <w:rsid w:val="008D3CCE"/>
    <w:rsid w:val="008D3F21"/>
    <w:rsid w:val="008D4277"/>
    <w:rsid w:val="008D4489"/>
    <w:rsid w:val="008D453F"/>
    <w:rsid w:val="008D454D"/>
    <w:rsid w:val="008D481C"/>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56A"/>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D09"/>
    <w:rsid w:val="008E1FDF"/>
    <w:rsid w:val="008E2051"/>
    <w:rsid w:val="008E20EC"/>
    <w:rsid w:val="008E22A9"/>
    <w:rsid w:val="008E2562"/>
    <w:rsid w:val="008E2724"/>
    <w:rsid w:val="008E283D"/>
    <w:rsid w:val="008E290D"/>
    <w:rsid w:val="008E2B43"/>
    <w:rsid w:val="008E2B47"/>
    <w:rsid w:val="008E2C59"/>
    <w:rsid w:val="008E30C3"/>
    <w:rsid w:val="008E30F9"/>
    <w:rsid w:val="008E318C"/>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7C"/>
    <w:rsid w:val="008E451A"/>
    <w:rsid w:val="008E4725"/>
    <w:rsid w:val="008E47E6"/>
    <w:rsid w:val="008E4820"/>
    <w:rsid w:val="008E4978"/>
    <w:rsid w:val="008E49CD"/>
    <w:rsid w:val="008E4D47"/>
    <w:rsid w:val="008E4E32"/>
    <w:rsid w:val="008E510A"/>
    <w:rsid w:val="008E5349"/>
    <w:rsid w:val="008E57CC"/>
    <w:rsid w:val="008E59A1"/>
    <w:rsid w:val="008E5B5F"/>
    <w:rsid w:val="008E5CCD"/>
    <w:rsid w:val="008E5CED"/>
    <w:rsid w:val="008E5D5A"/>
    <w:rsid w:val="008E6162"/>
    <w:rsid w:val="008E6333"/>
    <w:rsid w:val="008E6696"/>
    <w:rsid w:val="008E669D"/>
    <w:rsid w:val="008E6788"/>
    <w:rsid w:val="008E67CF"/>
    <w:rsid w:val="008E67E6"/>
    <w:rsid w:val="008E69C8"/>
    <w:rsid w:val="008E6BCA"/>
    <w:rsid w:val="008E6DEC"/>
    <w:rsid w:val="008E710C"/>
    <w:rsid w:val="008E714E"/>
    <w:rsid w:val="008E72F5"/>
    <w:rsid w:val="008E7363"/>
    <w:rsid w:val="008E7410"/>
    <w:rsid w:val="008E777B"/>
    <w:rsid w:val="008E7853"/>
    <w:rsid w:val="008E7978"/>
    <w:rsid w:val="008E7A87"/>
    <w:rsid w:val="008E7DB3"/>
    <w:rsid w:val="008F0006"/>
    <w:rsid w:val="008F01AB"/>
    <w:rsid w:val="008F0372"/>
    <w:rsid w:val="008F0460"/>
    <w:rsid w:val="008F073C"/>
    <w:rsid w:val="008F07AA"/>
    <w:rsid w:val="008F0999"/>
    <w:rsid w:val="008F09B0"/>
    <w:rsid w:val="008F0CEA"/>
    <w:rsid w:val="008F0D27"/>
    <w:rsid w:val="008F18D4"/>
    <w:rsid w:val="008F18ED"/>
    <w:rsid w:val="008F1A4E"/>
    <w:rsid w:val="008F1CF8"/>
    <w:rsid w:val="008F1D0B"/>
    <w:rsid w:val="008F20C1"/>
    <w:rsid w:val="008F2201"/>
    <w:rsid w:val="008F2236"/>
    <w:rsid w:val="008F2595"/>
    <w:rsid w:val="008F2658"/>
    <w:rsid w:val="008F26E8"/>
    <w:rsid w:val="008F29F0"/>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6E3"/>
    <w:rsid w:val="008F473A"/>
    <w:rsid w:val="008F48C2"/>
    <w:rsid w:val="008F4BFE"/>
    <w:rsid w:val="008F4D97"/>
    <w:rsid w:val="008F4E3F"/>
    <w:rsid w:val="008F5060"/>
    <w:rsid w:val="008F5184"/>
    <w:rsid w:val="008F5495"/>
    <w:rsid w:val="008F55A6"/>
    <w:rsid w:val="008F56F9"/>
    <w:rsid w:val="008F574E"/>
    <w:rsid w:val="008F58BF"/>
    <w:rsid w:val="008F595E"/>
    <w:rsid w:val="008F5DDB"/>
    <w:rsid w:val="008F5E1B"/>
    <w:rsid w:val="008F5FB1"/>
    <w:rsid w:val="008F6188"/>
    <w:rsid w:val="008F6261"/>
    <w:rsid w:val="008F6649"/>
    <w:rsid w:val="008F6723"/>
    <w:rsid w:val="008F6874"/>
    <w:rsid w:val="008F6ACF"/>
    <w:rsid w:val="008F6CD1"/>
    <w:rsid w:val="008F6D36"/>
    <w:rsid w:val="008F73E0"/>
    <w:rsid w:val="008F7925"/>
    <w:rsid w:val="008F7BD6"/>
    <w:rsid w:val="008F7C50"/>
    <w:rsid w:val="008F7CEF"/>
    <w:rsid w:val="008F7D1F"/>
    <w:rsid w:val="008F7DFA"/>
    <w:rsid w:val="008F7EB9"/>
    <w:rsid w:val="008F7F2E"/>
    <w:rsid w:val="009000FD"/>
    <w:rsid w:val="0090021E"/>
    <w:rsid w:val="00900445"/>
    <w:rsid w:val="009004EB"/>
    <w:rsid w:val="00900558"/>
    <w:rsid w:val="0090085B"/>
    <w:rsid w:val="00900866"/>
    <w:rsid w:val="00900C94"/>
    <w:rsid w:val="00900D66"/>
    <w:rsid w:val="00900DDE"/>
    <w:rsid w:val="00900DF1"/>
    <w:rsid w:val="009010C8"/>
    <w:rsid w:val="00901246"/>
    <w:rsid w:val="00901845"/>
    <w:rsid w:val="0090199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2E66"/>
    <w:rsid w:val="00902EDB"/>
    <w:rsid w:val="00902FB3"/>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05E"/>
    <w:rsid w:val="009056EE"/>
    <w:rsid w:val="0090580D"/>
    <w:rsid w:val="009059A2"/>
    <w:rsid w:val="00905A06"/>
    <w:rsid w:val="00905B9D"/>
    <w:rsid w:val="00905D09"/>
    <w:rsid w:val="00906100"/>
    <w:rsid w:val="00906361"/>
    <w:rsid w:val="00906486"/>
    <w:rsid w:val="00906517"/>
    <w:rsid w:val="009067B8"/>
    <w:rsid w:val="009068A2"/>
    <w:rsid w:val="00906A8E"/>
    <w:rsid w:val="00906E7B"/>
    <w:rsid w:val="00906EED"/>
    <w:rsid w:val="00907071"/>
    <w:rsid w:val="00907084"/>
    <w:rsid w:val="00907122"/>
    <w:rsid w:val="0090715C"/>
    <w:rsid w:val="00907880"/>
    <w:rsid w:val="00907973"/>
    <w:rsid w:val="00907B4A"/>
    <w:rsid w:val="00907D99"/>
    <w:rsid w:val="009101BF"/>
    <w:rsid w:val="0091027A"/>
    <w:rsid w:val="00910334"/>
    <w:rsid w:val="009105E7"/>
    <w:rsid w:val="00910671"/>
    <w:rsid w:val="0091085E"/>
    <w:rsid w:val="009108A7"/>
    <w:rsid w:val="00910D2A"/>
    <w:rsid w:val="00910E56"/>
    <w:rsid w:val="00910ED6"/>
    <w:rsid w:val="00910F6F"/>
    <w:rsid w:val="00911001"/>
    <w:rsid w:val="009112E5"/>
    <w:rsid w:val="009113C1"/>
    <w:rsid w:val="009113C6"/>
    <w:rsid w:val="009116DE"/>
    <w:rsid w:val="00911E1A"/>
    <w:rsid w:val="00911F63"/>
    <w:rsid w:val="00912124"/>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4FF1"/>
    <w:rsid w:val="00915032"/>
    <w:rsid w:val="0091537E"/>
    <w:rsid w:val="009154BD"/>
    <w:rsid w:val="0091550B"/>
    <w:rsid w:val="00915665"/>
    <w:rsid w:val="0091610F"/>
    <w:rsid w:val="009161BA"/>
    <w:rsid w:val="009162AD"/>
    <w:rsid w:val="00916328"/>
    <w:rsid w:val="00916433"/>
    <w:rsid w:val="0091647F"/>
    <w:rsid w:val="00916827"/>
    <w:rsid w:val="00916901"/>
    <w:rsid w:val="0091693C"/>
    <w:rsid w:val="00916996"/>
    <w:rsid w:val="00916E7D"/>
    <w:rsid w:val="00916FDD"/>
    <w:rsid w:val="009170BC"/>
    <w:rsid w:val="00917203"/>
    <w:rsid w:val="009173EB"/>
    <w:rsid w:val="00917462"/>
    <w:rsid w:val="009174FA"/>
    <w:rsid w:val="00917523"/>
    <w:rsid w:val="00917A5D"/>
    <w:rsid w:val="00917CCB"/>
    <w:rsid w:val="00917E44"/>
    <w:rsid w:val="00917FD3"/>
    <w:rsid w:val="00920259"/>
    <w:rsid w:val="009202E4"/>
    <w:rsid w:val="0092053A"/>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8E3"/>
    <w:rsid w:val="00922E83"/>
    <w:rsid w:val="00923151"/>
    <w:rsid w:val="0092334C"/>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1C6"/>
    <w:rsid w:val="00925470"/>
    <w:rsid w:val="00925511"/>
    <w:rsid w:val="00925836"/>
    <w:rsid w:val="00925B85"/>
    <w:rsid w:val="00925BB4"/>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4AA"/>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2109"/>
    <w:rsid w:val="009321F1"/>
    <w:rsid w:val="00932202"/>
    <w:rsid w:val="009322AC"/>
    <w:rsid w:val="00932474"/>
    <w:rsid w:val="009324AA"/>
    <w:rsid w:val="009324B1"/>
    <w:rsid w:val="009327B5"/>
    <w:rsid w:val="009327BA"/>
    <w:rsid w:val="00932907"/>
    <w:rsid w:val="009329C9"/>
    <w:rsid w:val="00932A16"/>
    <w:rsid w:val="00932A20"/>
    <w:rsid w:val="009330E8"/>
    <w:rsid w:val="0093311E"/>
    <w:rsid w:val="009335C5"/>
    <w:rsid w:val="009337F0"/>
    <w:rsid w:val="009338A1"/>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B52"/>
    <w:rsid w:val="00935E32"/>
    <w:rsid w:val="00935E95"/>
    <w:rsid w:val="0093611C"/>
    <w:rsid w:val="0093670B"/>
    <w:rsid w:val="009367C3"/>
    <w:rsid w:val="00936951"/>
    <w:rsid w:val="009369B3"/>
    <w:rsid w:val="00936A90"/>
    <w:rsid w:val="00936AC4"/>
    <w:rsid w:val="00936D86"/>
    <w:rsid w:val="009370A6"/>
    <w:rsid w:val="0093731E"/>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492"/>
    <w:rsid w:val="00942743"/>
    <w:rsid w:val="00942A09"/>
    <w:rsid w:val="00942BB8"/>
    <w:rsid w:val="00943108"/>
    <w:rsid w:val="009431C2"/>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B9F"/>
    <w:rsid w:val="00945E49"/>
    <w:rsid w:val="00945E73"/>
    <w:rsid w:val="009461C4"/>
    <w:rsid w:val="009462D8"/>
    <w:rsid w:val="00946388"/>
    <w:rsid w:val="009463A9"/>
    <w:rsid w:val="00946A65"/>
    <w:rsid w:val="00946C6F"/>
    <w:rsid w:val="00946CC9"/>
    <w:rsid w:val="00946FE4"/>
    <w:rsid w:val="00947140"/>
    <w:rsid w:val="00947454"/>
    <w:rsid w:val="00947502"/>
    <w:rsid w:val="0094751D"/>
    <w:rsid w:val="009475CD"/>
    <w:rsid w:val="00947882"/>
    <w:rsid w:val="00947DF1"/>
    <w:rsid w:val="00947E7D"/>
    <w:rsid w:val="0095026F"/>
    <w:rsid w:val="009502C3"/>
    <w:rsid w:val="009503BE"/>
    <w:rsid w:val="00950799"/>
    <w:rsid w:val="009507B5"/>
    <w:rsid w:val="00950819"/>
    <w:rsid w:val="0095092C"/>
    <w:rsid w:val="00950951"/>
    <w:rsid w:val="009509D7"/>
    <w:rsid w:val="00950B09"/>
    <w:rsid w:val="00950DD1"/>
    <w:rsid w:val="009510B9"/>
    <w:rsid w:val="0095137E"/>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CF6"/>
    <w:rsid w:val="00952FFA"/>
    <w:rsid w:val="00953003"/>
    <w:rsid w:val="00953160"/>
    <w:rsid w:val="009532CD"/>
    <w:rsid w:val="009537A7"/>
    <w:rsid w:val="00953850"/>
    <w:rsid w:val="009539E6"/>
    <w:rsid w:val="00953A86"/>
    <w:rsid w:val="00953B1F"/>
    <w:rsid w:val="00953C94"/>
    <w:rsid w:val="0095402A"/>
    <w:rsid w:val="0095406B"/>
    <w:rsid w:val="0095430D"/>
    <w:rsid w:val="009545B4"/>
    <w:rsid w:val="009548C3"/>
    <w:rsid w:val="00954A95"/>
    <w:rsid w:val="00954B61"/>
    <w:rsid w:val="00954BC4"/>
    <w:rsid w:val="00954E04"/>
    <w:rsid w:val="00954FB7"/>
    <w:rsid w:val="0095506D"/>
    <w:rsid w:val="0095524E"/>
    <w:rsid w:val="009553A1"/>
    <w:rsid w:val="009555E2"/>
    <w:rsid w:val="009557DF"/>
    <w:rsid w:val="00955849"/>
    <w:rsid w:val="0095587C"/>
    <w:rsid w:val="00955944"/>
    <w:rsid w:val="00955A2E"/>
    <w:rsid w:val="00955AA6"/>
    <w:rsid w:val="00955E05"/>
    <w:rsid w:val="00955E35"/>
    <w:rsid w:val="00956101"/>
    <w:rsid w:val="00956361"/>
    <w:rsid w:val="00956537"/>
    <w:rsid w:val="009566DA"/>
    <w:rsid w:val="00956916"/>
    <w:rsid w:val="00956BB2"/>
    <w:rsid w:val="00956C61"/>
    <w:rsid w:val="00956EBF"/>
    <w:rsid w:val="00956F90"/>
    <w:rsid w:val="00957060"/>
    <w:rsid w:val="00957076"/>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15"/>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A3E"/>
    <w:rsid w:val="00965C28"/>
    <w:rsid w:val="00965FA6"/>
    <w:rsid w:val="00966079"/>
    <w:rsid w:val="009663A3"/>
    <w:rsid w:val="00966564"/>
    <w:rsid w:val="0096681D"/>
    <w:rsid w:val="0096691D"/>
    <w:rsid w:val="00966D93"/>
    <w:rsid w:val="00966EC4"/>
    <w:rsid w:val="00966F9C"/>
    <w:rsid w:val="00966FF5"/>
    <w:rsid w:val="00967095"/>
    <w:rsid w:val="009673EE"/>
    <w:rsid w:val="0096766C"/>
    <w:rsid w:val="00967782"/>
    <w:rsid w:val="00967851"/>
    <w:rsid w:val="00967857"/>
    <w:rsid w:val="00967C94"/>
    <w:rsid w:val="00967D2D"/>
    <w:rsid w:val="00967F57"/>
    <w:rsid w:val="00970387"/>
    <w:rsid w:val="00970448"/>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1AD"/>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A94"/>
    <w:rsid w:val="00975E36"/>
    <w:rsid w:val="00975EC7"/>
    <w:rsid w:val="00975F1B"/>
    <w:rsid w:val="009765C0"/>
    <w:rsid w:val="009767DE"/>
    <w:rsid w:val="00976D63"/>
    <w:rsid w:val="009773A0"/>
    <w:rsid w:val="00977560"/>
    <w:rsid w:val="009775C2"/>
    <w:rsid w:val="00977852"/>
    <w:rsid w:val="009778AB"/>
    <w:rsid w:val="00977EAE"/>
    <w:rsid w:val="00980070"/>
    <w:rsid w:val="0098009B"/>
    <w:rsid w:val="009803E4"/>
    <w:rsid w:val="00980403"/>
    <w:rsid w:val="009804C2"/>
    <w:rsid w:val="009804CB"/>
    <w:rsid w:val="0098054A"/>
    <w:rsid w:val="009805E3"/>
    <w:rsid w:val="009807C2"/>
    <w:rsid w:val="0098087A"/>
    <w:rsid w:val="009809DD"/>
    <w:rsid w:val="00980B45"/>
    <w:rsid w:val="00980BD2"/>
    <w:rsid w:val="00980F14"/>
    <w:rsid w:val="0098120B"/>
    <w:rsid w:val="0098131D"/>
    <w:rsid w:val="0098172B"/>
    <w:rsid w:val="009817F9"/>
    <w:rsid w:val="0098183B"/>
    <w:rsid w:val="00981D27"/>
    <w:rsid w:val="00981F96"/>
    <w:rsid w:val="009820C4"/>
    <w:rsid w:val="009820D3"/>
    <w:rsid w:val="009822AF"/>
    <w:rsid w:val="00982346"/>
    <w:rsid w:val="009823A3"/>
    <w:rsid w:val="009823E5"/>
    <w:rsid w:val="009825F9"/>
    <w:rsid w:val="00982686"/>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A9A"/>
    <w:rsid w:val="00983B52"/>
    <w:rsid w:val="00983C41"/>
    <w:rsid w:val="00983DF2"/>
    <w:rsid w:val="00984206"/>
    <w:rsid w:val="009843AC"/>
    <w:rsid w:val="0098445B"/>
    <w:rsid w:val="00984621"/>
    <w:rsid w:val="00984F16"/>
    <w:rsid w:val="0098510E"/>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956"/>
    <w:rsid w:val="009869AB"/>
    <w:rsid w:val="00986A83"/>
    <w:rsid w:val="00987236"/>
    <w:rsid w:val="00987282"/>
    <w:rsid w:val="00987565"/>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46E"/>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A5"/>
    <w:rsid w:val="00993E03"/>
    <w:rsid w:val="0099421A"/>
    <w:rsid w:val="00994493"/>
    <w:rsid w:val="00994A77"/>
    <w:rsid w:val="00994BD1"/>
    <w:rsid w:val="00994F40"/>
    <w:rsid w:val="00995263"/>
    <w:rsid w:val="00995360"/>
    <w:rsid w:val="009953D9"/>
    <w:rsid w:val="009954AD"/>
    <w:rsid w:val="009955AF"/>
    <w:rsid w:val="0099567F"/>
    <w:rsid w:val="009956EB"/>
    <w:rsid w:val="009958E4"/>
    <w:rsid w:val="00995C08"/>
    <w:rsid w:val="00995DB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AB"/>
    <w:rsid w:val="009A0F4A"/>
    <w:rsid w:val="009A12D1"/>
    <w:rsid w:val="009A13EA"/>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39"/>
    <w:rsid w:val="009A4293"/>
    <w:rsid w:val="009A468D"/>
    <w:rsid w:val="009A4870"/>
    <w:rsid w:val="009A4888"/>
    <w:rsid w:val="009A4A8A"/>
    <w:rsid w:val="009A4B50"/>
    <w:rsid w:val="009A4CF3"/>
    <w:rsid w:val="009A516A"/>
    <w:rsid w:val="009A51ED"/>
    <w:rsid w:val="009A528E"/>
    <w:rsid w:val="009A5389"/>
    <w:rsid w:val="009A542D"/>
    <w:rsid w:val="009A5467"/>
    <w:rsid w:val="009A59D9"/>
    <w:rsid w:val="009A5BA0"/>
    <w:rsid w:val="009A5DC3"/>
    <w:rsid w:val="009A6073"/>
    <w:rsid w:val="009A6127"/>
    <w:rsid w:val="009A637B"/>
    <w:rsid w:val="009A6456"/>
    <w:rsid w:val="009A67F3"/>
    <w:rsid w:val="009A6978"/>
    <w:rsid w:val="009A6A14"/>
    <w:rsid w:val="009A6AA5"/>
    <w:rsid w:val="009A6BAA"/>
    <w:rsid w:val="009A6C74"/>
    <w:rsid w:val="009A6CD3"/>
    <w:rsid w:val="009A6EB7"/>
    <w:rsid w:val="009A6EEC"/>
    <w:rsid w:val="009A6F4E"/>
    <w:rsid w:val="009A6FA1"/>
    <w:rsid w:val="009A7154"/>
    <w:rsid w:val="009A7187"/>
    <w:rsid w:val="009A72D0"/>
    <w:rsid w:val="009A7436"/>
    <w:rsid w:val="009A78D1"/>
    <w:rsid w:val="009A7B82"/>
    <w:rsid w:val="009A7B91"/>
    <w:rsid w:val="009A7BE5"/>
    <w:rsid w:val="009A7D6E"/>
    <w:rsid w:val="009A7E9C"/>
    <w:rsid w:val="009B003C"/>
    <w:rsid w:val="009B0097"/>
    <w:rsid w:val="009B0263"/>
    <w:rsid w:val="009B0542"/>
    <w:rsid w:val="009B0605"/>
    <w:rsid w:val="009B06BF"/>
    <w:rsid w:val="009B0C68"/>
    <w:rsid w:val="009B0DA0"/>
    <w:rsid w:val="009B0DD2"/>
    <w:rsid w:val="009B1265"/>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269"/>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300"/>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19"/>
    <w:rsid w:val="009C20D3"/>
    <w:rsid w:val="009C2358"/>
    <w:rsid w:val="009C25FA"/>
    <w:rsid w:val="009C281C"/>
    <w:rsid w:val="009C2846"/>
    <w:rsid w:val="009C2E3F"/>
    <w:rsid w:val="009C2F5E"/>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5B"/>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3AE"/>
    <w:rsid w:val="009C75A0"/>
    <w:rsid w:val="009C7B7A"/>
    <w:rsid w:val="009C7F47"/>
    <w:rsid w:val="009D0361"/>
    <w:rsid w:val="009D0720"/>
    <w:rsid w:val="009D079F"/>
    <w:rsid w:val="009D0888"/>
    <w:rsid w:val="009D0897"/>
    <w:rsid w:val="009D099A"/>
    <w:rsid w:val="009D0D44"/>
    <w:rsid w:val="009D100D"/>
    <w:rsid w:val="009D1205"/>
    <w:rsid w:val="009D1325"/>
    <w:rsid w:val="009D141C"/>
    <w:rsid w:val="009D15E0"/>
    <w:rsid w:val="009D1652"/>
    <w:rsid w:val="009D1808"/>
    <w:rsid w:val="009D181D"/>
    <w:rsid w:val="009D1B5A"/>
    <w:rsid w:val="009D1C2C"/>
    <w:rsid w:val="009D1F7A"/>
    <w:rsid w:val="009D2056"/>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5FC"/>
    <w:rsid w:val="009D478C"/>
    <w:rsid w:val="009D49A4"/>
    <w:rsid w:val="009D4A8E"/>
    <w:rsid w:val="009D4C69"/>
    <w:rsid w:val="009D4D1D"/>
    <w:rsid w:val="009D4DA3"/>
    <w:rsid w:val="009D50DD"/>
    <w:rsid w:val="009D5199"/>
    <w:rsid w:val="009D5394"/>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940"/>
    <w:rsid w:val="009D69A8"/>
    <w:rsid w:val="009D69F6"/>
    <w:rsid w:val="009D6DC7"/>
    <w:rsid w:val="009D71BF"/>
    <w:rsid w:val="009D7341"/>
    <w:rsid w:val="009D75A4"/>
    <w:rsid w:val="009D765E"/>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C04"/>
    <w:rsid w:val="009E1CA4"/>
    <w:rsid w:val="009E1DF4"/>
    <w:rsid w:val="009E1E13"/>
    <w:rsid w:val="009E1F70"/>
    <w:rsid w:val="009E1FFC"/>
    <w:rsid w:val="009E204C"/>
    <w:rsid w:val="009E217E"/>
    <w:rsid w:val="009E21A0"/>
    <w:rsid w:val="009E226A"/>
    <w:rsid w:val="009E238A"/>
    <w:rsid w:val="009E281D"/>
    <w:rsid w:val="009E2A62"/>
    <w:rsid w:val="009E2F97"/>
    <w:rsid w:val="009E3235"/>
    <w:rsid w:val="009E343A"/>
    <w:rsid w:val="009E35BC"/>
    <w:rsid w:val="009E3615"/>
    <w:rsid w:val="009E3790"/>
    <w:rsid w:val="009E3908"/>
    <w:rsid w:val="009E3C2A"/>
    <w:rsid w:val="009E3E78"/>
    <w:rsid w:val="009E3FCA"/>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36"/>
    <w:rsid w:val="009E698A"/>
    <w:rsid w:val="009E69B9"/>
    <w:rsid w:val="009E6B29"/>
    <w:rsid w:val="009E6D08"/>
    <w:rsid w:val="009E6F6E"/>
    <w:rsid w:val="009E70BE"/>
    <w:rsid w:val="009E70C6"/>
    <w:rsid w:val="009E70CB"/>
    <w:rsid w:val="009E71E0"/>
    <w:rsid w:val="009E7667"/>
    <w:rsid w:val="009E76BD"/>
    <w:rsid w:val="009E76FA"/>
    <w:rsid w:val="009E798E"/>
    <w:rsid w:val="009E7C86"/>
    <w:rsid w:val="009F0001"/>
    <w:rsid w:val="009F03C2"/>
    <w:rsid w:val="009F03F3"/>
    <w:rsid w:val="009F06DD"/>
    <w:rsid w:val="009F06F6"/>
    <w:rsid w:val="009F073C"/>
    <w:rsid w:val="009F09EE"/>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9F"/>
    <w:rsid w:val="009F32DA"/>
    <w:rsid w:val="009F3A4B"/>
    <w:rsid w:val="009F3BF5"/>
    <w:rsid w:val="009F3E07"/>
    <w:rsid w:val="009F416E"/>
    <w:rsid w:val="009F41E1"/>
    <w:rsid w:val="009F426F"/>
    <w:rsid w:val="009F4375"/>
    <w:rsid w:val="009F45E7"/>
    <w:rsid w:val="009F4834"/>
    <w:rsid w:val="009F491A"/>
    <w:rsid w:val="009F4C62"/>
    <w:rsid w:val="009F4E78"/>
    <w:rsid w:val="009F4EE6"/>
    <w:rsid w:val="009F4F05"/>
    <w:rsid w:val="009F55AC"/>
    <w:rsid w:val="009F5606"/>
    <w:rsid w:val="009F5BD3"/>
    <w:rsid w:val="009F5C67"/>
    <w:rsid w:val="009F5CA0"/>
    <w:rsid w:val="009F5CA4"/>
    <w:rsid w:val="009F6246"/>
    <w:rsid w:val="009F6410"/>
    <w:rsid w:val="009F6457"/>
    <w:rsid w:val="009F6621"/>
    <w:rsid w:val="009F665B"/>
    <w:rsid w:val="009F669B"/>
    <w:rsid w:val="009F66DF"/>
    <w:rsid w:val="009F6843"/>
    <w:rsid w:val="009F6CE1"/>
    <w:rsid w:val="009F6E52"/>
    <w:rsid w:val="009F7139"/>
    <w:rsid w:val="009F7169"/>
    <w:rsid w:val="009F71C2"/>
    <w:rsid w:val="009F73C7"/>
    <w:rsid w:val="009F744E"/>
    <w:rsid w:val="009F76CB"/>
    <w:rsid w:val="009F7883"/>
    <w:rsid w:val="009F79F3"/>
    <w:rsid w:val="009F7C5A"/>
    <w:rsid w:val="009F7E34"/>
    <w:rsid w:val="009F7FAA"/>
    <w:rsid w:val="00A00050"/>
    <w:rsid w:val="00A00217"/>
    <w:rsid w:val="00A003E9"/>
    <w:rsid w:val="00A00519"/>
    <w:rsid w:val="00A00B7C"/>
    <w:rsid w:val="00A00E21"/>
    <w:rsid w:val="00A01006"/>
    <w:rsid w:val="00A011C6"/>
    <w:rsid w:val="00A015A4"/>
    <w:rsid w:val="00A01C89"/>
    <w:rsid w:val="00A01E27"/>
    <w:rsid w:val="00A022B2"/>
    <w:rsid w:val="00A02B26"/>
    <w:rsid w:val="00A02D09"/>
    <w:rsid w:val="00A02EF4"/>
    <w:rsid w:val="00A02FFB"/>
    <w:rsid w:val="00A032BA"/>
    <w:rsid w:val="00A032D1"/>
    <w:rsid w:val="00A03308"/>
    <w:rsid w:val="00A0344D"/>
    <w:rsid w:val="00A03893"/>
    <w:rsid w:val="00A0394B"/>
    <w:rsid w:val="00A03CA5"/>
    <w:rsid w:val="00A04006"/>
    <w:rsid w:val="00A040D5"/>
    <w:rsid w:val="00A04326"/>
    <w:rsid w:val="00A04541"/>
    <w:rsid w:val="00A0465F"/>
    <w:rsid w:val="00A04846"/>
    <w:rsid w:val="00A0492C"/>
    <w:rsid w:val="00A049FB"/>
    <w:rsid w:val="00A04A20"/>
    <w:rsid w:val="00A04A92"/>
    <w:rsid w:val="00A04EA3"/>
    <w:rsid w:val="00A04EBD"/>
    <w:rsid w:val="00A05194"/>
    <w:rsid w:val="00A0519F"/>
    <w:rsid w:val="00A0559E"/>
    <w:rsid w:val="00A0560E"/>
    <w:rsid w:val="00A057B4"/>
    <w:rsid w:val="00A057FF"/>
    <w:rsid w:val="00A05A17"/>
    <w:rsid w:val="00A05A1F"/>
    <w:rsid w:val="00A05A89"/>
    <w:rsid w:val="00A05B9F"/>
    <w:rsid w:val="00A05BA9"/>
    <w:rsid w:val="00A05DFF"/>
    <w:rsid w:val="00A05EAD"/>
    <w:rsid w:val="00A05FF8"/>
    <w:rsid w:val="00A06008"/>
    <w:rsid w:val="00A0601A"/>
    <w:rsid w:val="00A06140"/>
    <w:rsid w:val="00A06687"/>
    <w:rsid w:val="00A0689E"/>
    <w:rsid w:val="00A06D9E"/>
    <w:rsid w:val="00A06E7C"/>
    <w:rsid w:val="00A06F57"/>
    <w:rsid w:val="00A071E9"/>
    <w:rsid w:val="00A075FA"/>
    <w:rsid w:val="00A07654"/>
    <w:rsid w:val="00A076E1"/>
    <w:rsid w:val="00A07894"/>
    <w:rsid w:val="00A07B16"/>
    <w:rsid w:val="00A07CF2"/>
    <w:rsid w:val="00A07CF4"/>
    <w:rsid w:val="00A07E75"/>
    <w:rsid w:val="00A07EA6"/>
    <w:rsid w:val="00A07F01"/>
    <w:rsid w:val="00A07F2B"/>
    <w:rsid w:val="00A100E6"/>
    <w:rsid w:val="00A102A5"/>
    <w:rsid w:val="00A103CD"/>
    <w:rsid w:val="00A1043E"/>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252"/>
    <w:rsid w:val="00A1525A"/>
    <w:rsid w:val="00A15275"/>
    <w:rsid w:val="00A152DD"/>
    <w:rsid w:val="00A1562F"/>
    <w:rsid w:val="00A157EC"/>
    <w:rsid w:val="00A15819"/>
    <w:rsid w:val="00A15952"/>
    <w:rsid w:val="00A15BA6"/>
    <w:rsid w:val="00A15C81"/>
    <w:rsid w:val="00A16150"/>
    <w:rsid w:val="00A1630A"/>
    <w:rsid w:val="00A1637F"/>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CC7"/>
    <w:rsid w:val="00A261E4"/>
    <w:rsid w:val="00A2624E"/>
    <w:rsid w:val="00A26309"/>
    <w:rsid w:val="00A265D0"/>
    <w:rsid w:val="00A26624"/>
    <w:rsid w:val="00A266E0"/>
    <w:rsid w:val="00A26818"/>
    <w:rsid w:val="00A26883"/>
    <w:rsid w:val="00A26D60"/>
    <w:rsid w:val="00A26EE0"/>
    <w:rsid w:val="00A2719B"/>
    <w:rsid w:val="00A2756F"/>
    <w:rsid w:val="00A275C9"/>
    <w:rsid w:val="00A276E9"/>
    <w:rsid w:val="00A276F1"/>
    <w:rsid w:val="00A27DAF"/>
    <w:rsid w:val="00A27EFE"/>
    <w:rsid w:val="00A3051C"/>
    <w:rsid w:val="00A3072C"/>
    <w:rsid w:val="00A307C5"/>
    <w:rsid w:val="00A308DB"/>
    <w:rsid w:val="00A30B23"/>
    <w:rsid w:val="00A30BAE"/>
    <w:rsid w:val="00A30CDD"/>
    <w:rsid w:val="00A31188"/>
    <w:rsid w:val="00A313D0"/>
    <w:rsid w:val="00A3143B"/>
    <w:rsid w:val="00A31484"/>
    <w:rsid w:val="00A314A9"/>
    <w:rsid w:val="00A31591"/>
    <w:rsid w:val="00A3170C"/>
    <w:rsid w:val="00A31861"/>
    <w:rsid w:val="00A31900"/>
    <w:rsid w:val="00A31A06"/>
    <w:rsid w:val="00A31A10"/>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8AB"/>
    <w:rsid w:val="00A33988"/>
    <w:rsid w:val="00A33A66"/>
    <w:rsid w:val="00A33A6F"/>
    <w:rsid w:val="00A33BC1"/>
    <w:rsid w:val="00A33C3D"/>
    <w:rsid w:val="00A33C9E"/>
    <w:rsid w:val="00A3415F"/>
    <w:rsid w:val="00A341B9"/>
    <w:rsid w:val="00A3424C"/>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C9D"/>
    <w:rsid w:val="00A36DBF"/>
    <w:rsid w:val="00A3747D"/>
    <w:rsid w:val="00A3753B"/>
    <w:rsid w:val="00A3798F"/>
    <w:rsid w:val="00A37A09"/>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CD3"/>
    <w:rsid w:val="00A42D19"/>
    <w:rsid w:val="00A42DEA"/>
    <w:rsid w:val="00A42FDD"/>
    <w:rsid w:val="00A43062"/>
    <w:rsid w:val="00A4317F"/>
    <w:rsid w:val="00A432DA"/>
    <w:rsid w:val="00A43371"/>
    <w:rsid w:val="00A4339C"/>
    <w:rsid w:val="00A43537"/>
    <w:rsid w:val="00A43620"/>
    <w:rsid w:val="00A43631"/>
    <w:rsid w:val="00A438AF"/>
    <w:rsid w:val="00A4392A"/>
    <w:rsid w:val="00A43B95"/>
    <w:rsid w:val="00A43D83"/>
    <w:rsid w:val="00A43F8D"/>
    <w:rsid w:val="00A43FAB"/>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1E9"/>
    <w:rsid w:val="00A503F5"/>
    <w:rsid w:val="00A5044D"/>
    <w:rsid w:val="00A50663"/>
    <w:rsid w:val="00A507EA"/>
    <w:rsid w:val="00A50B00"/>
    <w:rsid w:val="00A50D3B"/>
    <w:rsid w:val="00A50F7F"/>
    <w:rsid w:val="00A5108D"/>
    <w:rsid w:val="00A51132"/>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558"/>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C20"/>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6D3"/>
    <w:rsid w:val="00A607B7"/>
    <w:rsid w:val="00A607EF"/>
    <w:rsid w:val="00A6098D"/>
    <w:rsid w:val="00A60D08"/>
    <w:rsid w:val="00A60D9D"/>
    <w:rsid w:val="00A61828"/>
    <w:rsid w:val="00A6186F"/>
    <w:rsid w:val="00A6188E"/>
    <w:rsid w:val="00A61A22"/>
    <w:rsid w:val="00A61ACD"/>
    <w:rsid w:val="00A61BC6"/>
    <w:rsid w:val="00A61BD9"/>
    <w:rsid w:val="00A61BF1"/>
    <w:rsid w:val="00A620AA"/>
    <w:rsid w:val="00A62167"/>
    <w:rsid w:val="00A622C9"/>
    <w:rsid w:val="00A6246C"/>
    <w:rsid w:val="00A627F0"/>
    <w:rsid w:val="00A6287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C87"/>
    <w:rsid w:val="00A63D4B"/>
    <w:rsid w:val="00A63D72"/>
    <w:rsid w:val="00A63D7B"/>
    <w:rsid w:val="00A63D83"/>
    <w:rsid w:val="00A63F8A"/>
    <w:rsid w:val="00A63FA2"/>
    <w:rsid w:val="00A64196"/>
    <w:rsid w:val="00A641A2"/>
    <w:rsid w:val="00A642B3"/>
    <w:rsid w:val="00A64399"/>
    <w:rsid w:val="00A64422"/>
    <w:rsid w:val="00A64434"/>
    <w:rsid w:val="00A645E3"/>
    <w:rsid w:val="00A6494F"/>
    <w:rsid w:val="00A64B8C"/>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492"/>
    <w:rsid w:val="00A668F7"/>
    <w:rsid w:val="00A66A5A"/>
    <w:rsid w:val="00A66CEC"/>
    <w:rsid w:val="00A67059"/>
    <w:rsid w:val="00A67115"/>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621"/>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584"/>
    <w:rsid w:val="00A757B6"/>
    <w:rsid w:val="00A75857"/>
    <w:rsid w:val="00A75920"/>
    <w:rsid w:val="00A75CA1"/>
    <w:rsid w:val="00A75D83"/>
    <w:rsid w:val="00A7611E"/>
    <w:rsid w:val="00A762EC"/>
    <w:rsid w:val="00A7634B"/>
    <w:rsid w:val="00A7641E"/>
    <w:rsid w:val="00A764E9"/>
    <w:rsid w:val="00A7662C"/>
    <w:rsid w:val="00A76696"/>
    <w:rsid w:val="00A7699F"/>
    <w:rsid w:val="00A76A52"/>
    <w:rsid w:val="00A76BF2"/>
    <w:rsid w:val="00A76C98"/>
    <w:rsid w:val="00A76FC0"/>
    <w:rsid w:val="00A770A5"/>
    <w:rsid w:val="00A77276"/>
    <w:rsid w:val="00A772CA"/>
    <w:rsid w:val="00A772D9"/>
    <w:rsid w:val="00A7735F"/>
    <w:rsid w:val="00A773D5"/>
    <w:rsid w:val="00A776C7"/>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913"/>
    <w:rsid w:val="00A82A75"/>
    <w:rsid w:val="00A82C58"/>
    <w:rsid w:val="00A82C8E"/>
    <w:rsid w:val="00A83009"/>
    <w:rsid w:val="00A830CA"/>
    <w:rsid w:val="00A83161"/>
    <w:rsid w:val="00A831F0"/>
    <w:rsid w:val="00A834EC"/>
    <w:rsid w:val="00A83521"/>
    <w:rsid w:val="00A8389C"/>
    <w:rsid w:val="00A83BF1"/>
    <w:rsid w:val="00A83C06"/>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3D"/>
    <w:rsid w:val="00A85280"/>
    <w:rsid w:val="00A8536D"/>
    <w:rsid w:val="00A853DF"/>
    <w:rsid w:val="00A85661"/>
    <w:rsid w:val="00A85926"/>
    <w:rsid w:val="00A85AF7"/>
    <w:rsid w:val="00A85C85"/>
    <w:rsid w:val="00A85DB5"/>
    <w:rsid w:val="00A85E2A"/>
    <w:rsid w:val="00A85FFF"/>
    <w:rsid w:val="00A86121"/>
    <w:rsid w:val="00A8650F"/>
    <w:rsid w:val="00A86593"/>
    <w:rsid w:val="00A867E5"/>
    <w:rsid w:val="00A86956"/>
    <w:rsid w:val="00A86A48"/>
    <w:rsid w:val="00A86AC8"/>
    <w:rsid w:val="00A86ACD"/>
    <w:rsid w:val="00A86DAB"/>
    <w:rsid w:val="00A86E4F"/>
    <w:rsid w:val="00A86FEF"/>
    <w:rsid w:val="00A8729C"/>
    <w:rsid w:val="00A872DF"/>
    <w:rsid w:val="00A87482"/>
    <w:rsid w:val="00A87602"/>
    <w:rsid w:val="00A8770B"/>
    <w:rsid w:val="00A87AC2"/>
    <w:rsid w:val="00A87C98"/>
    <w:rsid w:val="00A87EC7"/>
    <w:rsid w:val="00A9034E"/>
    <w:rsid w:val="00A905F1"/>
    <w:rsid w:val="00A90897"/>
    <w:rsid w:val="00A90950"/>
    <w:rsid w:val="00A909BA"/>
    <w:rsid w:val="00A909F2"/>
    <w:rsid w:val="00A90A1B"/>
    <w:rsid w:val="00A90B0A"/>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9EF"/>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16"/>
    <w:rsid w:val="00A95C29"/>
    <w:rsid w:val="00A95F2C"/>
    <w:rsid w:val="00A95F7A"/>
    <w:rsid w:val="00A95FCB"/>
    <w:rsid w:val="00A96001"/>
    <w:rsid w:val="00A96058"/>
    <w:rsid w:val="00A960D7"/>
    <w:rsid w:val="00A96801"/>
    <w:rsid w:val="00A9692B"/>
    <w:rsid w:val="00A96BC0"/>
    <w:rsid w:val="00A96D56"/>
    <w:rsid w:val="00A96D7E"/>
    <w:rsid w:val="00A96F8D"/>
    <w:rsid w:val="00A9727C"/>
    <w:rsid w:val="00A97666"/>
    <w:rsid w:val="00A97906"/>
    <w:rsid w:val="00A97A81"/>
    <w:rsid w:val="00A97AD4"/>
    <w:rsid w:val="00A97B8C"/>
    <w:rsid w:val="00A97E7B"/>
    <w:rsid w:val="00AA0003"/>
    <w:rsid w:val="00AA02C9"/>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19D"/>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45"/>
    <w:rsid w:val="00AA44E6"/>
    <w:rsid w:val="00AA461D"/>
    <w:rsid w:val="00AA4757"/>
    <w:rsid w:val="00AA484A"/>
    <w:rsid w:val="00AA491B"/>
    <w:rsid w:val="00AA4B1B"/>
    <w:rsid w:val="00AA4D89"/>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1F"/>
    <w:rsid w:val="00AA7C24"/>
    <w:rsid w:val="00AA7C4F"/>
    <w:rsid w:val="00AB001C"/>
    <w:rsid w:val="00AB018E"/>
    <w:rsid w:val="00AB02C8"/>
    <w:rsid w:val="00AB06B8"/>
    <w:rsid w:val="00AB0A3C"/>
    <w:rsid w:val="00AB0ADE"/>
    <w:rsid w:val="00AB0C5B"/>
    <w:rsid w:val="00AB0CA0"/>
    <w:rsid w:val="00AB0E70"/>
    <w:rsid w:val="00AB102D"/>
    <w:rsid w:val="00AB10C3"/>
    <w:rsid w:val="00AB13DC"/>
    <w:rsid w:val="00AB1518"/>
    <w:rsid w:val="00AB178D"/>
    <w:rsid w:val="00AB1884"/>
    <w:rsid w:val="00AB1A08"/>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61F"/>
    <w:rsid w:val="00AB4EB6"/>
    <w:rsid w:val="00AB4F62"/>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6B86"/>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8FA"/>
    <w:rsid w:val="00AC3958"/>
    <w:rsid w:val="00AC39B0"/>
    <w:rsid w:val="00AC3B4E"/>
    <w:rsid w:val="00AC3B50"/>
    <w:rsid w:val="00AC3C8F"/>
    <w:rsid w:val="00AC45D6"/>
    <w:rsid w:val="00AC462D"/>
    <w:rsid w:val="00AC47F9"/>
    <w:rsid w:val="00AC49C3"/>
    <w:rsid w:val="00AC4D53"/>
    <w:rsid w:val="00AC4E2E"/>
    <w:rsid w:val="00AC501A"/>
    <w:rsid w:val="00AC515B"/>
    <w:rsid w:val="00AC5240"/>
    <w:rsid w:val="00AC526C"/>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49A"/>
    <w:rsid w:val="00AD09CB"/>
    <w:rsid w:val="00AD09DA"/>
    <w:rsid w:val="00AD0A5E"/>
    <w:rsid w:val="00AD0A73"/>
    <w:rsid w:val="00AD11B6"/>
    <w:rsid w:val="00AD11C6"/>
    <w:rsid w:val="00AD12BD"/>
    <w:rsid w:val="00AD151F"/>
    <w:rsid w:val="00AD15F0"/>
    <w:rsid w:val="00AD163D"/>
    <w:rsid w:val="00AD1C24"/>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906"/>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7A4"/>
    <w:rsid w:val="00AE29B3"/>
    <w:rsid w:val="00AE2A46"/>
    <w:rsid w:val="00AE2BFE"/>
    <w:rsid w:val="00AE3004"/>
    <w:rsid w:val="00AE35D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CB7"/>
    <w:rsid w:val="00AE5D51"/>
    <w:rsid w:val="00AE5D9B"/>
    <w:rsid w:val="00AE5E7F"/>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2"/>
    <w:rsid w:val="00AF3373"/>
    <w:rsid w:val="00AF359E"/>
    <w:rsid w:val="00AF37AD"/>
    <w:rsid w:val="00AF3C80"/>
    <w:rsid w:val="00AF3C8C"/>
    <w:rsid w:val="00AF3D71"/>
    <w:rsid w:val="00AF4135"/>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B91"/>
    <w:rsid w:val="00AF7CDF"/>
    <w:rsid w:val="00AF7D4B"/>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62"/>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5CC4"/>
    <w:rsid w:val="00B06163"/>
    <w:rsid w:val="00B0625F"/>
    <w:rsid w:val="00B0642D"/>
    <w:rsid w:val="00B064B5"/>
    <w:rsid w:val="00B06AF4"/>
    <w:rsid w:val="00B06B44"/>
    <w:rsid w:val="00B06B70"/>
    <w:rsid w:val="00B06C77"/>
    <w:rsid w:val="00B06F07"/>
    <w:rsid w:val="00B06F7F"/>
    <w:rsid w:val="00B070BD"/>
    <w:rsid w:val="00B0721D"/>
    <w:rsid w:val="00B0723B"/>
    <w:rsid w:val="00B07286"/>
    <w:rsid w:val="00B073F9"/>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C9A"/>
    <w:rsid w:val="00B13D80"/>
    <w:rsid w:val="00B13E2C"/>
    <w:rsid w:val="00B13F1F"/>
    <w:rsid w:val="00B143F4"/>
    <w:rsid w:val="00B1476F"/>
    <w:rsid w:val="00B147CC"/>
    <w:rsid w:val="00B149ED"/>
    <w:rsid w:val="00B14C80"/>
    <w:rsid w:val="00B14D86"/>
    <w:rsid w:val="00B14EE0"/>
    <w:rsid w:val="00B15079"/>
    <w:rsid w:val="00B150B5"/>
    <w:rsid w:val="00B15141"/>
    <w:rsid w:val="00B151C6"/>
    <w:rsid w:val="00B155F7"/>
    <w:rsid w:val="00B15615"/>
    <w:rsid w:val="00B1599E"/>
    <w:rsid w:val="00B15A0F"/>
    <w:rsid w:val="00B15D26"/>
    <w:rsid w:val="00B15DAB"/>
    <w:rsid w:val="00B15FAA"/>
    <w:rsid w:val="00B15FDB"/>
    <w:rsid w:val="00B16059"/>
    <w:rsid w:val="00B160F0"/>
    <w:rsid w:val="00B161A5"/>
    <w:rsid w:val="00B164EB"/>
    <w:rsid w:val="00B16588"/>
    <w:rsid w:val="00B1667C"/>
    <w:rsid w:val="00B167A6"/>
    <w:rsid w:val="00B167BB"/>
    <w:rsid w:val="00B16B10"/>
    <w:rsid w:val="00B16B5F"/>
    <w:rsid w:val="00B16C09"/>
    <w:rsid w:val="00B16C5A"/>
    <w:rsid w:val="00B17010"/>
    <w:rsid w:val="00B1709C"/>
    <w:rsid w:val="00B1736C"/>
    <w:rsid w:val="00B1754E"/>
    <w:rsid w:val="00B1757D"/>
    <w:rsid w:val="00B17744"/>
    <w:rsid w:val="00B17CD4"/>
    <w:rsid w:val="00B17E59"/>
    <w:rsid w:val="00B17EE5"/>
    <w:rsid w:val="00B20057"/>
    <w:rsid w:val="00B2034E"/>
    <w:rsid w:val="00B2043A"/>
    <w:rsid w:val="00B2048B"/>
    <w:rsid w:val="00B20BDF"/>
    <w:rsid w:val="00B20C35"/>
    <w:rsid w:val="00B20CFA"/>
    <w:rsid w:val="00B20D8C"/>
    <w:rsid w:val="00B20E2B"/>
    <w:rsid w:val="00B21016"/>
    <w:rsid w:val="00B21050"/>
    <w:rsid w:val="00B215F9"/>
    <w:rsid w:val="00B217C1"/>
    <w:rsid w:val="00B21913"/>
    <w:rsid w:val="00B21B80"/>
    <w:rsid w:val="00B21CA7"/>
    <w:rsid w:val="00B21D72"/>
    <w:rsid w:val="00B21D74"/>
    <w:rsid w:val="00B21D85"/>
    <w:rsid w:val="00B21DC0"/>
    <w:rsid w:val="00B21DF9"/>
    <w:rsid w:val="00B21E17"/>
    <w:rsid w:val="00B21EEE"/>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E62"/>
    <w:rsid w:val="00B23FAE"/>
    <w:rsid w:val="00B24051"/>
    <w:rsid w:val="00B24110"/>
    <w:rsid w:val="00B248AA"/>
    <w:rsid w:val="00B24925"/>
    <w:rsid w:val="00B2498B"/>
    <w:rsid w:val="00B24B39"/>
    <w:rsid w:val="00B24B93"/>
    <w:rsid w:val="00B24C1C"/>
    <w:rsid w:val="00B24E5E"/>
    <w:rsid w:val="00B24F49"/>
    <w:rsid w:val="00B24F9B"/>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35"/>
    <w:rsid w:val="00B26586"/>
    <w:rsid w:val="00B269CE"/>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2F8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36"/>
    <w:rsid w:val="00B3676A"/>
    <w:rsid w:val="00B36B7C"/>
    <w:rsid w:val="00B36BDE"/>
    <w:rsid w:val="00B36D5C"/>
    <w:rsid w:val="00B36D61"/>
    <w:rsid w:val="00B36F51"/>
    <w:rsid w:val="00B37121"/>
    <w:rsid w:val="00B37396"/>
    <w:rsid w:val="00B376AD"/>
    <w:rsid w:val="00B377DA"/>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AF"/>
    <w:rsid w:val="00B51AE8"/>
    <w:rsid w:val="00B51B9E"/>
    <w:rsid w:val="00B51C7D"/>
    <w:rsid w:val="00B524A9"/>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3B8"/>
    <w:rsid w:val="00B543E3"/>
    <w:rsid w:val="00B54551"/>
    <w:rsid w:val="00B54552"/>
    <w:rsid w:val="00B5475E"/>
    <w:rsid w:val="00B547AF"/>
    <w:rsid w:val="00B54989"/>
    <w:rsid w:val="00B54D7C"/>
    <w:rsid w:val="00B54E1E"/>
    <w:rsid w:val="00B54F8D"/>
    <w:rsid w:val="00B55071"/>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0C2"/>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1"/>
    <w:rsid w:val="00B6117B"/>
    <w:rsid w:val="00B612BE"/>
    <w:rsid w:val="00B61668"/>
    <w:rsid w:val="00B6184F"/>
    <w:rsid w:val="00B61980"/>
    <w:rsid w:val="00B619AF"/>
    <w:rsid w:val="00B61A72"/>
    <w:rsid w:val="00B61B85"/>
    <w:rsid w:val="00B61CFF"/>
    <w:rsid w:val="00B61E5C"/>
    <w:rsid w:val="00B61F11"/>
    <w:rsid w:val="00B61F70"/>
    <w:rsid w:val="00B61FD8"/>
    <w:rsid w:val="00B6214D"/>
    <w:rsid w:val="00B6237B"/>
    <w:rsid w:val="00B6240A"/>
    <w:rsid w:val="00B62414"/>
    <w:rsid w:val="00B6250C"/>
    <w:rsid w:val="00B62A18"/>
    <w:rsid w:val="00B6313E"/>
    <w:rsid w:val="00B631F2"/>
    <w:rsid w:val="00B6326D"/>
    <w:rsid w:val="00B63397"/>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D52"/>
    <w:rsid w:val="00B64DC2"/>
    <w:rsid w:val="00B652B0"/>
    <w:rsid w:val="00B65590"/>
    <w:rsid w:val="00B656D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416"/>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CC"/>
    <w:rsid w:val="00B774D9"/>
    <w:rsid w:val="00B77606"/>
    <w:rsid w:val="00B7763D"/>
    <w:rsid w:val="00B7784E"/>
    <w:rsid w:val="00B77D57"/>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728"/>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9FE"/>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8"/>
    <w:rsid w:val="00B91C6F"/>
    <w:rsid w:val="00B91D88"/>
    <w:rsid w:val="00B91E0F"/>
    <w:rsid w:val="00B91F5B"/>
    <w:rsid w:val="00B922DA"/>
    <w:rsid w:val="00B9230D"/>
    <w:rsid w:val="00B9265E"/>
    <w:rsid w:val="00B926E0"/>
    <w:rsid w:val="00B9289C"/>
    <w:rsid w:val="00B928B6"/>
    <w:rsid w:val="00B928C8"/>
    <w:rsid w:val="00B928D8"/>
    <w:rsid w:val="00B931E9"/>
    <w:rsid w:val="00B932C7"/>
    <w:rsid w:val="00B932DA"/>
    <w:rsid w:val="00B9332D"/>
    <w:rsid w:val="00B9334B"/>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73E"/>
    <w:rsid w:val="00BA0810"/>
    <w:rsid w:val="00BA09A7"/>
    <w:rsid w:val="00BA0B66"/>
    <w:rsid w:val="00BA0CC8"/>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556"/>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B27"/>
    <w:rsid w:val="00BA4C09"/>
    <w:rsid w:val="00BA5085"/>
    <w:rsid w:val="00BA5181"/>
    <w:rsid w:val="00BA5346"/>
    <w:rsid w:val="00BA541B"/>
    <w:rsid w:val="00BA54FB"/>
    <w:rsid w:val="00BA5666"/>
    <w:rsid w:val="00BA56DA"/>
    <w:rsid w:val="00BA58FA"/>
    <w:rsid w:val="00BA590E"/>
    <w:rsid w:val="00BA5A21"/>
    <w:rsid w:val="00BA5C5B"/>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C6"/>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A38"/>
    <w:rsid w:val="00BB2DB4"/>
    <w:rsid w:val="00BB2E16"/>
    <w:rsid w:val="00BB2F0E"/>
    <w:rsid w:val="00BB3355"/>
    <w:rsid w:val="00BB3470"/>
    <w:rsid w:val="00BB3647"/>
    <w:rsid w:val="00BB365A"/>
    <w:rsid w:val="00BB3EE8"/>
    <w:rsid w:val="00BB3F4C"/>
    <w:rsid w:val="00BB3F73"/>
    <w:rsid w:val="00BB3F8F"/>
    <w:rsid w:val="00BB3FFE"/>
    <w:rsid w:val="00BB4102"/>
    <w:rsid w:val="00BB415B"/>
    <w:rsid w:val="00BB424D"/>
    <w:rsid w:val="00BB45B9"/>
    <w:rsid w:val="00BB470E"/>
    <w:rsid w:val="00BB4A42"/>
    <w:rsid w:val="00BB4A82"/>
    <w:rsid w:val="00BB4B18"/>
    <w:rsid w:val="00BB4CA1"/>
    <w:rsid w:val="00BB50CE"/>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B7FC5"/>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5D"/>
    <w:rsid w:val="00BC53A5"/>
    <w:rsid w:val="00BC5439"/>
    <w:rsid w:val="00BC5B44"/>
    <w:rsid w:val="00BC5BC0"/>
    <w:rsid w:val="00BC5C00"/>
    <w:rsid w:val="00BC5CE2"/>
    <w:rsid w:val="00BC666D"/>
    <w:rsid w:val="00BC6761"/>
    <w:rsid w:val="00BC682E"/>
    <w:rsid w:val="00BC6911"/>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633"/>
    <w:rsid w:val="00BD3837"/>
    <w:rsid w:val="00BD386B"/>
    <w:rsid w:val="00BD3903"/>
    <w:rsid w:val="00BD3ABD"/>
    <w:rsid w:val="00BD3AD1"/>
    <w:rsid w:val="00BD3B9D"/>
    <w:rsid w:val="00BD3C65"/>
    <w:rsid w:val="00BD3C69"/>
    <w:rsid w:val="00BD3D0D"/>
    <w:rsid w:val="00BD3D7A"/>
    <w:rsid w:val="00BD407E"/>
    <w:rsid w:val="00BD4159"/>
    <w:rsid w:val="00BD42A7"/>
    <w:rsid w:val="00BD45B2"/>
    <w:rsid w:val="00BD47C1"/>
    <w:rsid w:val="00BD4C74"/>
    <w:rsid w:val="00BD4E11"/>
    <w:rsid w:val="00BD50AA"/>
    <w:rsid w:val="00BD51D9"/>
    <w:rsid w:val="00BD522E"/>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E64"/>
    <w:rsid w:val="00BD7F9E"/>
    <w:rsid w:val="00BE0111"/>
    <w:rsid w:val="00BE06A9"/>
    <w:rsid w:val="00BE06F0"/>
    <w:rsid w:val="00BE072F"/>
    <w:rsid w:val="00BE13B8"/>
    <w:rsid w:val="00BE16C6"/>
    <w:rsid w:val="00BE17C5"/>
    <w:rsid w:val="00BE1831"/>
    <w:rsid w:val="00BE1959"/>
    <w:rsid w:val="00BE197A"/>
    <w:rsid w:val="00BE1A06"/>
    <w:rsid w:val="00BE1A63"/>
    <w:rsid w:val="00BE1E3E"/>
    <w:rsid w:val="00BE1EBC"/>
    <w:rsid w:val="00BE1F51"/>
    <w:rsid w:val="00BE20D0"/>
    <w:rsid w:val="00BE2222"/>
    <w:rsid w:val="00BE254D"/>
    <w:rsid w:val="00BE269D"/>
    <w:rsid w:val="00BE2809"/>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75F"/>
    <w:rsid w:val="00BE47A3"/>
    <w:rsid w:val="00BE5519"/>
    <w:rsid w:val="00BE5572"/>
    <w:rsid w:val="00BE5764"/>
    <w:rsid w:val="00BE57B1"/>
    <w:rsid w:val="00BE5813"/>
    <w:rsid w:val="00BE5B2C"/>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8D3"/>
    <w:rsid w:val="00BF0CEB"/>
    <w:rsid w:val="00BF0DD6"/>
    <w:rsid w:val="00BF0E43"/>
    <w:rsid w:val="00BF0EB4"/>
    <w:rsid w:val="00BF0F15"/>
    <w:rsid w:val="00BF10D2"/>
    <w:rsid w:val="00BF120B"/>
    <w:rsid w:val="00BF12B0"/>
    <w:rsid w:val="00BF1309"/>
    <w:rsid w:val="00BF14A2"/>
    <w:rsid w:val="00BF1751"/>
    <w:rsid w:val="00BF184C"/>
    <w:rsid w:val="00BF1BDA"/>
    <w:rsid w:val="00BF1C1D"/>
    <w:rsid w:val="00BF1C21"/>
    <w:rsid w:val="00BF1CBC"/>
    <w:rsid w:val="00BF1EB6"/>
    <w:rsid w:val="00BF2099"/>
    <w:rsid w:val="00BF220D"/>
    <w:rsid w:val="00BF2372"/>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3C2"/>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BF7F03"/>
    <w:rsid w:val="00C000BB"/>
    <w:rsid w:val="00C00568"/>
    <w:rsid w:val="00C00A16"/>
    <w:rsid w:val="00C00B65"/>
    <w:rsid w:val="00C00F1A"/>
    <w:rsid w:val="00C01063"/>
    <w:rsid w:val="00C010F5"/>
    <w:rsid w:val="00C013EE"/>
    <w:rsid w:val="00C0150C"/>
    <w:rsid w:val="00C01799"/>
    <w:rsid w:val="00C01835"/>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3E3"/>
    <w:rsid w:val="00C03534"/>
    <w:rsid w:val="00C035F4"/>
    <w:rsid w:val="00C03665"/>
    <w:rsid w:val="00C03967"/>
    <w:rsid w:val="00C039B6"/>
    <w:rsid w:val="00C03AB0"/>
    <w:rsid w:val="00C03B7B"/>
    <w:rsid w:val="00C0420B"/>
    <w:rsid w:val="00C04322"/>
    <w:rsid w:val="00C04594"/>
    <w:rsid w:val="00C047A6"/>
    <w:rsid w:val="00C04945"/>
    <w:rsid w:val="00C04B35"/>
    <w:rsid w:val="00C0501B"/>
    <w:rsid w:val="00C05411"/>
    <w:rsid w:val="00C05487"/>
    <w:rsid w:val="00C057E0"/>
    <w:rsid w:val="00C05863"/>
    <w:rsid w:val="00C05A4B"/>
    <w:rsid w:val="00C05C20"/>
    <w:rsid w:val="00C05D2A"/>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35"/>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B85"/>
    <w:rsid w:val="00C14DBB"/>
    <w:rsid w:val="00C14E9E"/>
    <w:rsid w:val="00C14EB1"/>
    <w:rsid w:val="00C15135"/>
    <w:rsid w:val="00C156F7"/>
    <w:rsid w:val="00C157CA"/>
    <w:rsid w:val="00C159ED"/>
    <w:rsid w:val="00C15BFC"/>
    <w:rsid w:val="00C15E83"/>
    <w:rsid w:val="00C16039"/>
    <w:rsid w:val="00C16095"/>
    <w:rsid w:val="00C16351"/>
    <w:rsid w:val="00C165CF"/>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529"/>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3EF0"/>
    <w:rsid w:val="00C2405B"/>
    <w:rsid w:val="00C2423A"/>
    <w:rsid w:val="00C2457D"/>
    <w:rsid w:val="00C2484E"/>
    <w:rsid w:val="00C24967"/>
    <w:rsid w:val="00C24C25"/>
    <w:rsid w:val="00C24CA2"/>
    <w:rsid w:val="00C24EE5"/>
    <w:rsid w:val="00C24F74"/>
    <w:rsid w:val="00C250CF"/>
    <w:rsid w:val="00C25216"/>
    <w:rsid w:val="00C253FD"/>
    <w:rsid w:val="00C2544D"/>
    <w:rsid w:val="00C255A9"/>
    <w:rsid w:val="00C25745"/>
    <w:rsid w:val="00C259E0"/>
    <w:rsid w:val="00C25A97"/>
    <w:rsid w:val="00C25ABD"/>
    <w:rsid w:val="00C25C00"/>
    <w:rsid w:val="00C25D3A"/>
    <w:rsid w:val="00C25D52"/>
    <w:rsid w:val="00C261C5"/>
    <w:rsid w:val="00C263AE"/>
    <w:rsid w:val="00C26871"/>
    <w:rsid w:val="00C2695A"/>
    <w:rsid w:val="00C26998"/>
    <w:rsid w:val="00C26B21"/>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1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CEC"/>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35C"/>
    <w:rsid w:val="00C35620"/>
    <w:rsid w:val="00C3566A"/>
    <w:rsid w:val="00C3566B"/>
    <w:rsid w:val="00C35A08"/>
    <w:rsid w:val="00C35A42"/>
    <w:rsid w:val="00C35B23"/>
    <w:rsid w:val="00C35B41"/>
    <w:rsid w:val="00C35D4F"/>
    <w:rsid w:val="00C35D7F"/>
    <w:rsid w:val="00C35DCF"/>
    <w:rsid w:val="00C35E16"/>
    <w:rsid w:val="00C36346"/>
    <w:rsid w:val="00C36465"/>
    <w:rsid w:val="00C364C8"/>
    <w:rsid w:val="00C36713"/>
    <w:rsid w:val="00C36DAD"/>
    <w:rsid w:val="00C36FF4"/>
    <w:rsid w:val="00C37050"/>
    <w:rsid w:val="00C37263"/>
    <w:rsid w:val="00C37493"/>
    <w:rsid w:val="00C375F2"/>
    <w:rsid w:val="00C37706"/>
    <w:rsid w:val="00C3796E"/>
    <w:rsid w:val="00C37F07"/>
    <w:rsid w:val="00C37F85"/>
    <w:rsid w:val="00C37F8D"/>
    <w:rsid w:val="00C40174"/>
    <w:rsid w:val="00C4018E"/>
    <w:rsid w:val="00C404D5"/>
    <w:rsid w:val="00C40547"/>
    <w:rsid w:val="00C40A09"/>
    <w:rsid w:val="00C40B7D"/>
    <w:rsid w:val="00C40D39"/>
    <w:rsid w:val="00C41492"/>
    <w:rsid w:val="00C414D8"/>
    <w:rsid w:val="00C416EB"/>
    <w:rsid w:val="00C41905"/>
    <w:rsid w:val="00C41A39"/>
    <w:rsid w:val="00C41CCF"/>
    <w:rsid w:val="00C41DA0"/>
    <w:rsid w:val="00C42130"/>
    <w:rsid w:val="00C42168"/>
    <w:rsid w:val="00C4255C"/>
    <w:rsid w:val="00C42784"/>
    <w:rsid w:val="00C42827"/>
    <w:rsid w:val="00C428B9"/>
    <w:rsid w:val="00C428C2"/>
    <w:rsid w:val="00C4297E"/>
    <w:rsid w:val="00C429E1"/>
    <w:rsid w:val="00C42CD1"/>
    <w:rsid w:val="00C42ED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5F62"/>
    <w:rsid w:val="00C461AE"/>
    <w:rsid w:val="00C464CD"/>
    <w:rsid w:val="00C46878"/>
    <w:rsid w:val="00C46989"/>
    <w:rsid w:val="00C469DC"/>
    <w:rsid w:val="00C46B53"/>
    <w:rsid w:val="00C470AA"/>
    <w:rsid w:val="00C4776E"/>
    <w:rsid w:val="00C4797E"/>
    <w:rsid w:val="00C47AE8"/>
    <w:rsid w:val="00C47C73"/>
    <w:rsid w:val="00C50033"/>
    <w:rsid w:val="00C50035"/>
    <w:rsid w:val="00C5004B"/>
    <w:rsid w:val="00C50562"/>
    <w:rsid w:val="00C506EC"/>
    <w:rsid w:val="00C507B1"/>
    <w:rsid w:val="00C508B7"/>
    <w:rsid w:val="00C50EE3"/>
    <w:rsid w:val="00C50F81"/>
    <w:rsid w:val="00C51018"/>
    <w:rsid w:val="00C510CC"/>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997"/>
    <w:rsid w:val="00C53E22"/>
    <w:rsid w:val="00C5463F"/>
    <w:rsid w:val="00C54702"/>
    <w:rsid w:val="00C5490D"/>
    <w:rsid w:val="00C54A9E"/>
    <w:rsid w:val="00C54B97"/>
    <w:rsid w:val="00C54C38"/>
    <w:rsid w:val="00C54C62"/>
    <w:rsid w:val="00C54CD2"/>
    <w:rsid w:val="00C54D7D"/>
    <w:rsid w:val="00C55188"/>
    <w:rsid w:val="00C55319"/>
    <w:rsid w:val="00C5539E"/>
    <w:rsid w:val="00C55687"/>
    <w:rsid w:val="00C55AC0"/>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D11"/>
    <w:rsid w:val="00C62027"/>
    <w:rsid w:val="00C62163"/>
    <w:rsid w:val="00C62458"/>
    <w:rsid w:val="00C627DF"/>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9C1"/>
    <w:rsid w:val="00C67B0F"/>
    <w:rsid w:val="00C67B97"/>
    <w:rsid w:val="00C67C57"/>
    <w:rsid w:val="00C67F44"/>
    <w:rsid w:val="00C70259"/>
    <w:rsid w:val="00C7040D"/>
    <w:rsid w:val="00C705DF"/>
    <w:rsid w:val="00C70815"/>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8E2"/>
    <w:rsid w:val="00C749AC"/>
    <w:rsid w:val="00C74AAE"/>
    <w:rsid w:val="00C74ED0"/>
    <w:rsid w:val="00C75004"/>
    <w:rsid w:val="00C751E6"/>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1B"/>
    <w:rsid w:val="00C8267A"/>
    <w:rsid w:val="00C82A17"/>
    <w:rsid w:val="00C82A94"/>
    <w:rsid w:val="00C82B8F"/>
    <w:rsid w:val="00C82CEB"/>
    <w:rsid w:val="00C831ED"/>
    <w:rsid w:val="00C8347D"/>
    <w:rsid w:val="00C83570"/>
    <w:rsid w:val="00C83BBE"/>
    <w:rsid w:val="00C83BED"/>
    <w:rsid w:val="00C83E16"/>
    <w:rsid w:val="00C84186"/>
    <w:rsid w:val="00C84360"/>
    <w:rsid w:val="00C844FF"/>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87C78"/>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0FED"/>
    <w:rsid w:val="00C91132"/>
    <w:rsid w:val="00C911A9"/>
    <w:rsid w:val="00C91559"/>
    <w:rsid w:val="00C91707"/>
    <w:rsid w:val="00C917E1"/>
    <w:rsid w:val="00C918AF"/>
    <w:rsid w:val="00C91B9A"/>
    <w:rsid w:val="00C91CFB"/>
    <w:rsid w:val="00C91F99"/>
    <w:rsid w:val="00C91FAC"/>
    <w:rsid w:val="00C9220C"/>
    <w:rsid w:val="00C92215"/>
    <w:rsid w:val="00C922B7"/>
    <w:rsid w:val="00C922BF"/>
    <w:rsid w:val="00C922C5"/>
    <w:rsid w:val="00C92352"/>
    <w:rsid w:val="00C92500"/>
    <w:rsid w:val="00C92787"/>
    <w:rsid w:val="00C92C2A"/>
    <w:rsid w:val="00C92E09"/>
    <w:rsid w:val="00C92E1B"/>
    <w:rsid w:val="00C93015"/>
    <w:rsid w:val="00C9318C"/>
    <w:rsid w:val="00C931BA"/>
    <w:rsid w:val="00C93297"/>
    <w:rsid w:val="00C933B5"/>
    <w:rsid w:val="00C933D3"/>
    <w:rsid w:val="00C93901"/>
    <w:rsid w:val="00C93C92"/>
    <w:rsid w:val="00C9409D"/>
    <w:rsid w:val="00C945EC"/>
    <w:rsid w:val="00C946BD"/>
    <w:rsid w:val="00C94C60"/>
    <w:rsid w:val="00C94C81"/>
    <w:rsid w:val="00C94E45"/>
    <w:rsid w:val="00C952A4"/>
    <w:rsid w:val="00C95300"/>
    <w:rsid w:val="00C95548"/>
    <w:rsid w:val="00C95730"/>
    <w:rsid w:val="00C9579E"/>
    <w:rsid w:val="00C958D4"/>
    <w:rsid w:val="00C95962"/>
    <w:rsid w:val="00C959CB"/>
    <w:rsid w:val="00C95B5D"/>
    <w:rsid w:val="00C95CD4"/>
    <w:rsid w:val="00C963E1"/>
    <w:rsid w:val="00C964B1"/>
    <w:rsid w:val="00C966F8"/>
    <w:rsid w:val="00C9688C"/>
    <w:rsid w:val="00C969CE"/>
    <w:rsid w:val="00C96C60"/>
    <w:rsid w:val="00C96D6D"/>
    <w:rsid w:val="00C96D8C"/>
    <w:rsid w:val="00C96FE0"/>
    <w:rsid w:val="00C97289"/>
    <w:rsid w:val="00C9731D"/>
    <w:rsid w:val="00C97681"/>
    <w:rsid w:val="00C97866"/>
    <w:rsid w:val="00C97928"/>
    <w:rsid w:val="00C97AF1"/>
    <w:rsid w:val="00C97B0A"/>
    <w:rsid w:val="00C97BC8"/>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5FE"/>
    <w:rsid w:val="00CA263C"/>
    <w:rsid w:val="00CA28E6"/>
    <w:rsid w:val="00CA2919"/>
    <w:rsid w:val="00CA2962"/>
    <w:rsid w:val="00CA2B61"/>
    <w:rsid w:val="00CA2C56"/>
    <w:rsid w:val="00CA2DF1"/>
    <w:rsid w:val="00CA3334"/>
    <w:rsid w:val="00CA33E1"/>
    <w:rsid w:val="00CA358E"/>
    <w:rsid w:val="00CA3EE8"/>
    <w:rsid w:val="00CA417C"/>
    <w:rsid w:val="00CA474C"/>
    <w:rsid w:val="00CA47C0"/>
    <w:rsid w:val="00CA4954"/>
    <w:rsid w:val="00CA4A3F"/>
    <w:rsid w:val="00CA4AA7"/>
    <w:rsid w:val="00CA4C14"/>
    <w:rsid w:val="00CA4DD4"/>
    <w:rsid w:val="00CA4FE7"/>
    <w:rsid w:val="00CA507B"/>
    <w:rsid w:val="00CA51A0"/>
    <w:rsid w:val="00CA523A"/>
    <w:rsid w:val="00CA5381"/>
    <w:rsid w:val="00CA5560"/>
    <w:rsid w:val="00CA58BD"/>
    <w:rsid w:val="00CA5DF1"/>
    <w:rsid w:val="00CA5FC1"/>
    <w:rsid w:val="00CA6000"/>
    <w:rsid w:val="00CA6164"/>
    <w:rsid w:val="00CA623F"/>
    <w:rsid w:val="00CA6485"/>
    <w:rsid w:val="00CA6644"/>
    <w:rsid w:val="00CA6688"/>
    <w:rsid w:val="00CA68E6"/>
    <w:rsid w:val="00CA6B5F"/>
    <w:rsid w:val="00CA6C3A"/>
    <w:rsid w:val="00CA6CF8"/>
    <w:rsid w:val="00CA6FA2"/>
    <w:rsid w:val="00CA71D1"/>
    <w:rsid w:val="00CA72B5"/>
    <w:rsid w:val="00CA73B2"/>
    <w:rsid w:val="00CA74E8"/>
    <w:rsid w:val="00CA7528"/>
    <w:rsid w:val="00CA757D"/>
    <w:rsid w:val="00CA77AF"/>
    <w:rsid w:val="00CA7AA2"/>
    <w:rsid w:val="00CA7CA2"/>
    <w:rsid w:val="00CA7DCB"/>
    <w:rsid w:val="00CB0154"/>
    <w:rsid w:val="00CB047F"/>
    <w:rsid w:val="00CB059C"/>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051"/>
    <w:rsid w:val="00CB417F"/>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471"/>
    <w:rsid w:val="00CC07B1"/>
    <w:rsid w:val="00CC08AC"/>
    <w:rsid w:val="00CC0AA7"/>
    <w:rsid w:val="00CC0B33"/>
    <w:rsid w:val="00CC0D81"/>
    <w:rsid w:val="00CC0E56"/>
    <w:rsid w:val="00CC0E6B"/>
    <w:rsid w:val="00CC0F4D"/>
    <w:rsid w:val="00CC0FFF"/>
    <w:rsid w:val="00CC10E8"/>
    <w:rsid w:val="00CC1218"/>
    <w:rsid w:val="00CC13F6"/>
    <w:rsid w:val="00CC1447"/>
    <w:rsid w:val="00CC145E"/>
    <w:rsid w:val="00CC172A"/>
    <w:rsid w:val="00CC18D1"/>
    <w:rsid w:val="00CC1A18"/>
    <w:rsid w:val="00CC1C32"/>
    <w:rsid w:val="00CC1C42"/>
    <w:rsid w:val="00CC1C96"/>
    <w:rsid w:val="00CC1D7A"/>
    <w:rsid w:val="00CC1E3B"/>
    <w:rsid w:val="00CC1E3E"/>
    <w:rsid w:val="00CC1E40"/>
    <w:rsid w:val="00CC1E6A"/>
    <w:rsid w:val="00CC21B4"/>
    <w:rsid w:val="00CC23B3"/>
    <w:rsid w:val="00CC253D"/>
    <w:rsid w:val="00CC2559"/>
    <w:rsid w:val="00CC2596"/>
    <w:rsid w:val="00CC27F5"/>
    <w:rsid w:val="00CC2947"/>
    <w:rsid w:val="00CC2D18"/>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7FD"/>
    <w:rsid w:val="00CC6B0F"/>
    <w:rsid w:val="00CC6BAB"/>
    <w:rsid w:val="00CC6C99"/>
    <w:rsid w:val="00CC6D4E"/>
    <w:rsid w:val="00CC6D8B"/>
    <w:rsid w:val="00CC6F5D"/>
    <w:rsid w:val="00CC6FE1"/>
    <w:rsid w:val="00CC728B"/>
    <w:rsid w:val="00CC7356"/>
    <w:rsid w:val="00CC739C"/>
    <w:rsid w:val="00CC74D5"/>
    <w:rsid w:val="00CC7568"/>
    <w:rsid w:val="00CC7A6D"/>
    <w:rsid w:val="00CC7BBF"/>
    <w:rsid w:val="00CC7BD9"/>
    <w:rsid w:val="00CC7DF5"/>
    <w:rsid w:val="00CD00C1"/>
    <w:rsid w:val="00CD0209"/>
    <w:rsid w:val="00CD04A1"/>
    <w:rsid w:val="00CD04B6"/>
    <w:rsid w:val="00CD04FE"/>
    <w:rsid w:val="00CD05CB"/>
    <w:rsid w:val="00CD0740"/>
    <w:rsid w:val="00CD0768"/>
    <w:rsid w:val="00CD08B7"/>
    <w:rsid w:val="00CD0A6C"/>
    <w:rsid w:val="00CD0C8D"/>
    <w:rsid w:val="00CD0D0A"/>
    <w:rsid w:val="00CD0FCC"/>
    <w:rsid w:val="00CD14CB"/>
    <w:rsid w:val="00CD165E"/>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DE9"/>
    <w:rsid w:val="00CD3E10"/>
    <w:rsid w:val="00CD3F09"/>
    <w:rsid w:val="00CD3FAF"/>
    <w:rsid w:val="00CD413C"/>
    <w:rsid w:val="00CD4310"/>
    <w:rsid w:val="00CD4378"/>
    <w:rsid w:val="00CD447F"/>
    <w:rsid w:val="00CD492B"/>
    <w:rsid w:val="00CD49D6"/>
    <w:rsid w:val="00CD4A62"/>
    <w:rsid w:val="00CD4D99"/>
    <w:rsid w:val="00CD4E37"/>
    <w:rsid w:val="00CD4E95"/>
    <w:rsid w:val="00CD4EC5"/>
    <w:rsid w:val="00CD4F04"/>
    <w:rsid w:val="00CD5673"/>
    <w:rsid w:val="00CD574B"/>
    <w:rsid w:val="00CD5982"/>
    <w:rsid w:val="00CD5A79"/>
    <w:rsid w:val="00CD5C02"/>
    <w:rsid w:val="00CD5DC7"/>
    <w:rsid w:val="00CD5EFF"/>
    <w:rsid w:val="00CD5F39"/>
    <w:rsid w:val="00CD5FD3"/>
    <w:rsid w:val="00CD61E3"/>
    <w:rsid w:val="00CD61FD"/>
    <w:rsid w:val="00CD6460"/>
    <w:rsid w:val="00CD6469"/>
    <w:rsid w:val="00CD64DA"/>
    <w:rsid w:val="00CD6578"/>
    <w:rsid w:val="00CD6776"/>
    <w:rsid w:val="00CD679E"/>
    <w:rsid w:val="00CD6814"/>
    <w:rsid w:val="00CD6BE6"/>
    <w:rsid w:val="00CD6D34"/>
    <w:rsid w:val="00CD6DE3"/>
    <w:rsid w:val="00CD6E0B"/>
    <w:rsid w:val="00CD76C0"/>
    <w:rsid w:val="00CD787F"/>
    <w:rsid w:val="00CD79B0"/>
    <w:rsid w:val="00CD7BA9"/>
    <w:rsid w:val="00CE0083"/>
    <w:rsid w:val="00CE01AE"/>
    <w:rsid w:val="00CE025E"/>
    <w:rsid w:val="00CE030D"/>
    <w:rsid w:val="00CE03B6"/>
    <w:rsid w:val="00CE049A"/>
    <w:rsid w:val="00CE05F2"/>
    <w:rsid w:val="00CE07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B5E"/>
    <w:rsid w:val="00CE212D"/>
    <w:rsid w:val="00CE22B8"/>
    <w:rsid w:val="00CE2476"/>
    <w:rsid w:val="00CE24DF"/>
    <w:rsid w:val="00CE253D"/>
    <w:rsid w:val="00CE2561"/>
    <w:rsid w:val="00CE2746"/>
    <w:rsid w:val="00CE282C"/>
    <w:rsid w:val="00CE2866"/>
    <w:rsid w:val="00CE2A7D"/>
    <w:rsid w:val="00CE2BA5"/>
    <w:rsid w:val="00CE2C1E"/>
    <w:rsid w:val="00CE2C55"/>
    <w:rsid w:val="00CE2C7A"/>
    <w:rsid w:val="00CE3184"/>
    <w:rsid w:val="00CE3257"/>
    <w:rsid w:val="00CE35B7"/>
    <w:rsid w:val="00CE3D79"/>
    <w:rsid w:val="00CE3F8F"/>
    <w:rsid w:val="00CE4089"/>
    <w:rsid w:val="00CE40BC"/>
    <w:rsid w:val="00CE43E4"/>
    <w:rsid w:val="00CE4614"/>
    <w:rsid w:val="00CE4B47"/>
    <w:rsid w:val="00CE4B51"/>
    <w:rsid w:val="00CE4C40"/>
    <w:rsid w:val="00CE5120"/>
    <w:rsid w:val="00CE548F"/>
    <w:rsid w:val="00CE55E3"/>
    <w:rsid w:val="00CE56F8"/>
    <w:rsid w:val="00CE5865"/>
    <w:rsid w:val="00CE59AB"/>
    <w:rsid w:val="00CE5A82"/>
    <w:rsid w:val="00CE5AB2"/>
    <w:rsid w:val="00CE5AC8"/>
    <w:rsid w:val="00CE5E50"/>
    <w:rsid w:val="00CE654D"/>
    <w:rsid w:val="00CE6737"/>
    <w:rsid w:val="00CE697C"/>
    <w:rsid w:val="00CE69F3"/>
    <w:rsid w:val="00CE6AD5"/>
    <w:rsid w:val="00CE6D40"/>
    <w:rsid w:val="00CE6E24"/>
    <w:rsid w:val="00CE70C6"/>
    <w:rsid w:val="00CE7206"/>
    <w:rsid w:val="00CE7228"/>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2DF"/>
    <w:rsid w:val="00CF1440"/>
    <w:rsid w:val="00CF14AB"/>
    <w:rsid w:val="00CF1669"/>
    <w:rsid w:val="00CF167A"/>
    <w:rsid w:val="00CF18AB"/>
    <w:rsid w:val="00CF1A90"/>
    <w:rsid w:val="00CF1AA6"/>
    <w:rsid w:val="00CF1B40"/>
    <w:rsid w:val="00CF1D0C"/>
    <w:rsid w:val="00CF1DAA"/>
    <w:rsid w:val="00CF207C"/>
    <w:rsid w:val="00CF20C8"/>
    <w:rsid w:val="00CF233B"/>
    <w:rsid w:val="00CF23D5"/>
    <w:rsid w:val="00CF24AC"/>
    <w:rsid w:val="00CF24F2"/>
    <w:rsid w:val="00CF2639"/>
    <w:rsid w:val="00CF277A"/>
    <w:rsid w:val="00CF2832"/>
    <w:rsid w:val="00CF296B"/>
    <w:rsid w:val="00CF2C74"/>
    <w:rsid w:val="00CF2DB0"/>
    <w:rsid w:val="00CF2DD0"/>
    <w:rsid w:val="00CF2E11"/>
    <w:rsid w:val="00CF2E29"/>
    <w:rsid w:val="00CF2FBF"/>
    <w:rsid w:val="00CF33BA"/>
    <w:rsid w:val="00CF3581"/>
    <w:rsid w:val="00CF3816"/>
    <w:rsid w:val="00CF3BBC"/>
    <w:rsid w:val="00CF3E64"/>
    <w:rsid w:val="00CF3F01"/>
    <w:rsid w:val="00CF3F84"/>
    <w:rsid w:val="00CF4107"/>
    <w:rsid w:val="00CF4167"/>
    <w:rsid w:val="00CF4281"/>
    <w:rsid w:val="00CF4528"/>
    <w:rsid w:val="00CF4540"/>
    <w:rsid w:val="00CF46E1"/>
    <w:rsid w:val="00CF4EF0"/>
    <w:rsid w:val="00CF50A9"/>
    <w:rsid w:val="00CF56B5"/>
    <w:rsid w:val="00CF56E4"/>
    <w:rsid w:val="00CF5A24"/>
    <w:rsid w:val="00CF5D40"/>
    <w:rsid w:val="00CF5D85"/>
    <w:rsid w:val="00CF61A3"/>
    <w:rsid w:val="00CF62F0"/>
    <w:rsid w:val="00CF647E"/>
    <w:rsid w:val="00CF6490"/>
    <w:rsid w:val="00CF654E"/>
    <w:rsid w:val="00CF665F"/>
    <w:rsid w:val="00CF66DE"/>
    <w:rsid w:val="00CF6848"/>
    <w:rsid w:val="00CF68E6"/>
    <w:rsid w:val="00CF6A2B"/>
    <w:rsid w:val="00CF6AE9"/>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26C"/>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3AC"/>
    <w:rsid w:val="00D02745"/>
    <w:rsid w:val="00D0280F"/>
    <w:rsid w:val="00D02C04"/>
    <w:rsid w:val="00D02C36"/>
    <w:rsid w:val="00D02E17"/>
    <w:rsid w:val="00D02F1A"/>
    <w:rsid w:val="00D0318A"/>
    <w:rsid w:val="00D0319D"/>
    <w:rsid w:val="00D03322"/>
    <w:rsid w:val="00D03390"/>
    <w:rsid w:val="00D03D00"/>
    <w:rsid w:val="00D04394"/>
    <w:rsid w:val="00D0482E"/>
    <w:rsid w:val="00D04857"/>
    <w:rsid w:val="00D04AA4"/>
    <w:rsid w:val="00D04D7F"/>
    <w:rsid w:val="00D04EEB"/>
    <w:rsid w:val="00D04FC8"/>
    <w:rsid w:val="00D05393"/>
    <w:rsid w:val="00D054C9"/>
    <w:rsid w:val="00D054D5"/>
    <w:rsid w:val="00D05793"/>
    <w:rsid w:val="00D0591F"/>
    <w:rsid w:val="00D05E15"/>
    <w:rsid w:val="00D05FAE"/>
    <w:rsid w:val="00D05FD4"/>
    <w:rsid w:val="00D06088"/>
    <w:rsid w:val="00D060FD"/>
    <w:rsid w:val="00D064B0"/>
    <w:rsid w:val="00D0669F"/>
    <w:rsid w:val="00D0675C"/>
    <w:rsid w:val="00D06800"/>
    <w:rsid w:val="00D06935"/>
    <w:rsid w:val="00D06A2C"/>
    <w:rsid w:val="00D06A95"/>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D05"/>
    <w:rsid w:val="00D10EFE"/>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CA3"/>
    <w:rsid w:val="00D12E24"/>
    <w:rsid w:val="00D12E75"/>
    <w:rsid w:val="00D12E7C"/>
    <w:rsid w:val="00D12FF7"/>
    <w:rsid w:val="00D1303E"/>
    <w:rsid w:val="00D132E3"/>
    <w:rsid w:val="00D13347"/>
    <w:rsid w:val="00D137FE"/>
    <w:rsid w:val="00D13880"/>
    <w:rsid w:val="00D13992"/>
    <w:rsid w:val="00D139CB"/>
    <w:rsid w:val="00D13BBC"/>
    <w:rsid w:val="00D13CCD"/>
    <w:rsid w:val="00D13E36"/>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D1C"/>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760"/>
    <w:rsid w:val="00D31B2B"/>
    <w:rsid w:val="00D31B69"/>
    <w:rsid w:val="00D31B73"/>
    <w:rsid w:val="00D31B9F"/>
    <w:rsid w:val="00D31BD9"/>
    <w:rsid w:val="00D31BEA"/>
    <w:rsid w:val="00D31C84"/>
    <w:rsid w:val="00D31DC4"/>
    <w:rsid w:val="00D3211C"/>
    <w:rsid w:val="00D32218"/>
    <w:rsid w:val="00D32696"/>
    <w:rsid w:val="00D327E4"/>
    <w:rsid w:val="00D32B6E"/>
    <w:rsid w:val="00D32E97"/>
    <w:rsid w:val="00D33142"/>
    <w:rsid w:val="00D33313"/>
    <w:rsid w:val="00D33410"/>
    <w:rsid w:val="00D33AB3"/>
    <w:rsid w:val="00D33AFC"/>
    <w:rsid w:val="00D3410B"/>
    <w:rsid w:val="00D3422C"/>
    <w:rsid w:val="00D342E6"/>
    <w:rsid w:val="00D34438"/>
    <w:rsid w:val="00D344C9"/>
    <w:rsid w:val="00D347F6"/>
    <w:rsid w:val="00D34930"/>
    <w:rsid w:val="00D34A3A"/>
    <w:rsid w:val="00D34C49"/>
    <w:rsid w:val="00D34C53"/>
    <w:rsid w:val="00D34D55"/>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875"/>
    <w:rsid w:val="00D369EA"/>
    <w:rsid w:val="00D36B90"/>
    <w:rsid w:val="00D36C8E"/>
    <w:rsid w:val="00D36CBE"/>
    <w:rsid w:val="00D37994"/>
    <w:rsid w:val="00D37A4D"/>
    <w:rsid w:val="00D37C2D"/>
    <w:rsid w:val="00D37C35"/>
    <w:rsid w:val="00D37DCC"/>
    <w:rsid w:val="00D400A1"/>
    <w:rsid w:val="00D40409"/>
    <w:rsid w:val="00D404CE"/>
    <w:rsid w:val="00D4053F"/>
    <w:rsid w:val="00D40668"/>
    <w:rsid w:val="00D406D1"/>
    <w:rsid w:val="00D4098C"/>
    <w:rsid w:val="00D40BAE"/>
    <w:rsid w:val="00D40E25"/>
    <w:rsid w:val="00D40E73"/>
    <w:rsid w:val="00D40E78"/>
    <w:rsid w:val="00D40F00"/>
    <w:rsid w:val="00D41009"/>
    <w:rsid w:val="00D41492"/>
    <w:rsid w:val="00D41614"/>
    <w:rsid w:val="00D41901"/>
    <w:rsid w:val="00D41AC9"/>
    <w:rsid w:val="00D41B7E"/>
    <w:rsid w:val="00D41BE0"/>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2FE7"/>
    <w:rsid w:val="00D43188"/>
    <w:rsid w:val="00D4331A"/>
    <w:rsid w:val="00D435FC"/>
    <w:rsid w:val="00D43888"/>
    <w:rsid w:val="00D43950"/>
    <w:rsid w:val="00D43CDA"/>
    <w:rsid w:val="00D43D82"/>
    <w:rsid w:val="00D440D2"/>
    <w:rsid w:val="00D4429F"/>
    <w:rsid w:val="00D44336"/>
    <w:rsid w:val="00D44370"/>
    <w:rsid w:val="00D447E0"/>
    <w:rsid w:val="00D448BD"/>
    <w:rsid w:val="00D44922"/>
    <w:rsid w:val="00D44935"/>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A31"/>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3C6"/>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5CE"/>
    <w:rsid w:val="00D6065D"/>
    <w:rsid w:val="00D60670"/>
    <w:rsid w:val="00D60693"/>
    <w:rsid w:val="00D609A8"/>
    <w:rsid w:val="00D60A04"/>
    <w:rsid w:val="00D60A26"/>
    <w:rsid w:val="00D60A75"/>
    <w:rsid w:val="00D60AD2"/>
    <w:rsid w:val="00D60B53"/>
    <w:rsid w:val="00D60B5D"/>
    <w:rsid w:val="00D60BCB"/>
    <w:rsid w:val="00D60CB2"/>
    <w:rsid w:val="00D60CDF"/>
    <w:rsid w:val="00D60DD4"/>
    <w:rsid w:val="00D60E21"/>
    <w:rsid w:val="00D60FA7"/>
    <w:rsid w:val="00D6105F"/>
    <w:rsid w:val="00D610B0"/>
    <w:rsid w:val="00D610B8"/>
    <w:rsid w:val="00D610EB"/>
    <w:rsid w:val="00D613B8"/>
    <w:rsid w:val="00D613CF"/>
    <w:rsid w:val="00D616D8"/>
    <w:rsid w:val="00D617B3"/>
    <w:rsid w:val="00D617F2"/>
    <w:rsid w:val="00D61D0A"/>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72"/>
    <w:rsid w:val="00D71295"/>
    <w:rsid w:val="00D712A0"/>
    <w:rsid w:val="00D71554"/>
    <w:rsid w:val="00D71B2B"/>
    <w:rsid w:val="00D71BC6"/>
    <w:rsid w:val="00D71DCB"/>
    <w:rsid w:val="00D722B3"/>
    <w:rsid w:val="00D72368"/>
    <w:rsid w:val="00D7269D"/>
    <w:rsid w:val="00D726CD"/>
    <w:rsid w:val="00D72910"/>
    <w:rsid w:val="00D72B6D"/>
    <w:rsid w:val="00D72C73"/>
    <w:rsid w:val="00D72E80"/>
    <w:rsid w:val="00D72F74"/>
    <w:rsid w:val="00D73347"/>
    <w:rsid w:val="00D7339E"/>
    <w:rsid w:val="00D73541"/>
    <w:rsid w:val="00D73682"/>
    <w:rsid w:val="00D73A3C"/>
    <w:rsid w:val="00D73A6B"/>
    <w:rsid w:val="00D73B6F"/>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5F"/>
    <w:rsid w:val="00D76AF1"/>
    <w:rsid w:val="00D76DDA"/>
    <w:rsid w:val="00D76DEE"/>
    <w:rsid w:val="00D76E83"/>
    <w:rsid w:val="00D771C9"/>
    <w:rsid w:val="00D7745B"/>
    <w:rsid w:val="00D77585"/>
    <w:rsid w:val="00D77722"/>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BDE"/>
    <w:rsid w:val="00D81E49"/>
    <w:rsid w:val="00D81E9C"/>
    <w:rsid w:val="00D81F4E"/>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4B5"/>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36"/>
    <w:rsid w:val="00D87DA3"/>
    <w:rsid w:val="00D9014A"/>
    <w:rsid w:val="00D90343"/>
    <w:rsid w:val="00D90449"/>
    <w:rsid w:val="00D909E0"/>
    <w:rsid w:val="00D90BDA"/>
    <w:rsid w:val="00D90C95"/>
    <w:rsid w:val="00D90FC4"/>
    <w:rsid w:val="00D91009"/>
    <w:rsid w:val="00D91028"/>
    <w:rsid w:val="00D9114D"/>
    <w:rsid w:val="00D9120D"/>
    <w:rsid w:val="00D9126A"/>
    <w:rsid w:val="00D912DF"/>
    <w:rsid w:val="00D91650"/>
    <w:rsid w:val="00D91C54"/>
    <w:rsid w:val="00D91D7C"/>
    <w:rsid w:val="00D91D8B"/>
    <w:rsid w:val="00D91E52"/>
    <w:rsid w:val="00D91E84"/>
    <w:rsid w:val="00D91E88"/>
    <w:rsid w:val="00D91F8C"/>
    <w:rsid w:val="00D92265"/>
    <w:rsid w:val="00D9230B"/>
    <w:rsid w:val="00D923B9"/>
    <w:rsid w:val="00D92558"/>
    <w:rsid w:val="00D92633"/>
    <w:rsid w:val="00D9265D"/>
    <w:rsid w:val="00D927B4"/>
    <w:rsid w:val="00D929A6"/>
    <w:rsid w:val="00D92CB4"/>
    <w:rsid w:val="00D92CBC"/>
    <w:rsid w:val="00D92CDD"/>
    <w:rsid w:val="00D92DB9"/>
    <w:rsid w:val="00D92DC3"/>
    <w:rsid w:val="00D92FD3"/>
    <w:rsid w:val="00D93112"/>
    <w:rsid w:val="00D9317C"/>
    <w:rsid w:val="00D93181"/>
    <w:rsid w:val="00D931F2"/>
    <w:rsid w:val="00D931F6"/>
    <w:rsid w:val="00D9345A"/>
    <w:rsid w:val="00D93B09"/>
    <w:rsid w:val="00D93D93"/>
    <w:rsid w:val="00D93DD5"/>
    <w:rsid w:val="00D94089"/>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A7D"/>
    <w:rsid w:val="00D96DD2"/>
    <w:rsid w:val="00D96EA0"/>
    <w:rsid w:val="00D971E8"/>
    <w:rsid w:val="00D97552"/>
    <w:rsid w:val="00D9792C"/>
    <w:rsid w:val="00D97DC1"/>
    <w:rsid w:val="00D97E86"/>
    <w:rsid w:val="00D97E9D"/>
    <w:rsid w:val="00DA0085"/>
    <w:rsid w:val="00DA00AE"/>
    <w:rsid w:val="00DA0971"/>
    <w:rsid w:val="00DA0B03"/>
    <w:rsid w:val="00DA0C77"/>
    <w:rsid w:val="00DA0E71"/>
    <w:rsid w:val="00DA0FC0"/>
    <w:rsid w:val="00DA10CE"/>
    <w:rsid w:val="00DA1114"/>
    <w:rsid w:val="00DA12DD"/>
    <w:rsid w:val="00DA17C7"/>
    <w:rsid w:val="00DA1933"/>
    <w:rsid w:val="00DA1B52"/>
    <w:rsid w:val="00DA1D80"/>
    <w:rsid w:val="00DA1F1B"/>
    <w:rsid w:val="00DA2046"/>
    <w:rsid w:val="00DA20EA"/>
    <w:rsid w:val="00DA225C"/>
    <w:rsid w:val="00DA22F3"/>
    <w:rsid w:val="00DA23D2"/>
    <w:rsid w:val="00DA2791"/>
    <w:rsid w:val="00DA29C4"/>
    <w:rsid w:val="00DA2CD7"/>
    <w:rsid w:val="00DA2D90"/>
    <w:rsid w:val="00DA2E9D"/>
    <w:rsid w:val="00DA2EC7"/>
    <w:rsid w:val="00DA3041"/>
    <w:rsid w:val="00DA30D8"/>
    <w:rsid w:val="00DA31C7"/>
    <w:rsid w:val="00DA326C"/>
    <w:rsid w:val="00DA35B4"/>
    <w:rsid w:val="00DA36BE"/>
    <w:rsid w:val="00DA3B43"/>
    <w:rsid w:val="00DA3BE7"/>
    <w:rsid w:val="00DA3F00"/>
    <w:rsid w:val="00DA3F8B"/>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D46"/>
    <w:rsid w:val="00DA6E80"/>
    <w:rsid w:val="00DA6F0E"/>
    <w:rsid w:val="00DA6F70"/>
    <w:rsid w:val="00DA714A"/>
    <w:rsid w:val="00DA71AF"/>
    <w:rsid w:val="00DA727D"/>
    <w:rsid w:val="00DA728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023"/>
    <w:rsid w:val="00DB22F7"/>
    <w:rsid w:val="00DB232C"/>
    <w:rsid w:val="00DB2551"/>
    <w:rsid w:val="00DB2676"/>
    <w:rsid w:val="00DB281D"/>
    <w:rsid w:val="00DB2A6F"/>
    <w:rsid w:val="00DB2D02"/>
    <w:rsid w:val="00DB2D65"/>
    <w:rsid w:val="00DB2F35"/>
    <w:rsid w:val="00DB3166"/>
    <w:rsid w:val="00DB31F1"/>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CFC"/>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00"/>
    <w:rsid w:val="00DC092D"/>
    <w:rsid w:val="00DC0A3C"/>
    <w:rsid w:val="00DC0E44"/>
    <w:rsid w:val="00DC0F93"/>
    <w:rsid w:val="00DC1384"/>
    <w:rsid w:val="00DC13D4"/>
    <w:rsid w:val="00DC1479"/>
    <w:rsid w:val="00DC147D"/>
    <w:rsid w:val="00DC1607"/>
    <w:rsid w:val="00DC1624"/>
    <w:rsid w:val="00DC1763"/>
    <w:rsid w:val="00DC17E4"/>
    <w:rsid w:val="00DC1804"/>
    <w:rsid w:val="00DC1C74"/>
    <w:rsid w:val="00DC2140"/>
    <w:rsid w:val="00DC22B7"/>
    <w:rsid w:val="00DC2301"/>
    <w:rsid w:val="00DC2357"/>
    <w:rsid w:val="00DC24E6"/>
    <w:rsid w:val="00DC257F"/>
    <w:rsid w:val="00DC2898"/>
    <w:rsid w:val="00DC28A6"/>
    <w:rsid w:val="00DC28EC"/>
    <w:rsid w:val="00DC3D49"/>
    <w:rsid w:val="00DC3DE6"/>
    <w:rsid w:val="00DC3E1F"/>
    <w:rsid w:val="00DC3E9F"/>
    <w:rsid w:val="00DC4155"/>
    <w:rsid w:val="00DC4177"/>
    <w:rsid w:val="00DC4425"/>
    <w:rsid w:val="00DC44BA"/>
    <w:rsid w:val="00DC48F4"/>
    <w:rsid w:val="00DC4B72"/>
    <w:rsid w:val="00DC4D82"/>
    <w:rsid w:val="00DC4E2A"/>
    <w:rsid w:val="00DC4E9C"/>
    <w:rsid w:val="00DC4FB0"/>
    <w:rsid w:val="00DC522F"/>
    <w:rsid w:val="00DC5298"/>
    <w:rsid w:val="00DC5613"/>
    <w:rsid w:val="00DC585B"/>
    <w:rsid w:val="00DC586D"/>
    <w:rsid w:val="00DC588E"/>
    <w:rsid w:val="00DC5AE7"/>
    <w:rsid w:val="00DC5C46"/>
    <w:rsid w:val="00DC5C5B"/>
    <w:rsid w:val="00DC5CF8"/>
    <w:rsid w:val="00DC5D73"/>
    <w:rsid w:val="00DC60AE"/>
    <w:rsid w:val="00DC61B4"/>
    <w:rsid w:val="00DC65D8"/>
    <w:rsid w:val="00DC679F"/>
    <w:rsid w:val="00DC6A94"/>
    <w:rsid w:val="00DC6CC7"/>
    <w:rsid w:val="00DC6FEE"/>
    <w:rsid w:val="00DC7073"/>
    <w:rsid w:val="00DC722C"/>
    <w:rsid w:val="00DC765F"/>
    <w:rsid w:val="00DC7722"/>
    <w:rsid w:val="00DC7749"/>
    <w:rsid w:val="00DC7878"/>
    <w:rsid w:val="00DC7890"/>
    <w:rsid w:val="00DC7C14"/>
    <w:rsid w:val="00DC7CE1"/>
    <w:rsid w:val="00DC7EE1"/>
    <w:rsid w:val="00DD0060"/>
    <w:rsid w:val="00DD0127"/>
    <w:rsid w:val="00DD02C4"/>
    <w:rsid w:val="00DD03F2"/>
    <w:rsid w:val="00DD0608"/>
    <w:rsid w:val="00DD08F1"/>
    <w:rsid w:val="00DD0913"/>
    <w:rsid w:val="00DD0B74"/>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2A9"/>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878"/>
    <w:rsid w:val="00DD49D3"/>
    <w:rsid w:val="00DD4ABF"/>
    <w:rsid w:val="00DD4C02"/>
    <w:rsid w:val="00DD4C55"/>
    <w:rsid w:val="00DD4F62"/>
    <w:rsid w:val="00DD5151"/>
    <w:rsid w:val="00DD5160"/>
    <w:rsid w:val="00DD56F7"/>
    <w:rsid w:val="00DD5D63"/>
    <w:rsid w:val="00DD5F9F"/>
    <w:rsid w:val="00DD6241"/>
    <w:rsid w:val="00DD634C"/>
    <w:rsid w:val="00DD6396"/>
    <w:rsid w:val="00DD6463"/>
    <w:rsid w:val="00DD6544"/>
    <w:rsid w:val="00DD6806"/>
    <w:rsid w:val="00DD699B"/>
    <w:rsid w:val="00DD6A82"/>
    <w:rsid w:val="00DD6AAE"/>
    <w:rsid w:val="00DD6B70"/>
    <w:rsid w:val="00DD6C70"/>
    <w:rsid w:val="00DD6C7F"/>
    <w:rsid w:val="00DD6CED"/>
    <w:rsid w:val="00DD6DA2"/>
    <w:rsid w:val="00DD6E2B"/>
    <w:rsid w:val="00DD6ED6"/>
    <w:rsid w:val="00DD6FB2"/>
    <w:rsid w:val="00DD73B8"/>
    <w:rsid w:val="00DD761C"/>
    <w:rsid w:val="00DD766A"/>
    <w:rsid w:val="00DD7A95"/>
    <w:rsid w:val="00DD7DF3"/>
    <w:rsid w:val="00DD7EE7"/>
    <w:rsid w:val="00DE0171"/>
    <w:rsid w:val="00DE0180"/>
    <w:rsid w:val="00DE0333"/>
    <w:rsid w:val="00DE03D8"/>
    <w:rsid w:val="00DE0455"/>
    <w:rsid w:val="00DE04C9"/>
    <w:rsid w:val="00DE0558"/>
    <w:rsid w:val="00DE0702"/>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A7"/>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5DA6"/>
    <w:rsid w:val="00DE6079"/>
    <w:rsid w:val="00DE61AA"/>
    <w:rsid w:val="00DE65D9"/>
    <w:rsid w:val="00DE672B"/>
    <w:rsid w:val="00DE6884"/>
    <w:rsid w:val="00DE6F2F"/>
    <w:rsid w:val="00DE6F7C"/>
    <w:rsid w:val="00DE7012"/>
    <w:rsid w:val="00DE7028"/>
    <w:rsid w:val="00DE724C"/>
    <w:rsid w:val="00DE7294"/>
    <w:rsid w:val="00DE72FF"/>
    <w:rsid w:val="00DE744B"/>
    <w:rsid w:val="00DE77C3"/>
    <w:rsid w:val="00DE7956"/>
    <w:rsid w:val="00DE7A94"/>
    <w:rsid w:val="00DE7BAF"/>
    <w:rsid w:val="00DE7D03"/>
    <w:rsid w:val="00DF0178"/>
    <w:rsid w:val="00DF02EC"/>
    <w:rsid w:val="00DF050C"/>
    <w:rsid w:val="00DF05A7"/>
    <w:rsid w:val="00DF0BB6"/>
    <w:rsid w:val="00DF0BB8"/>
    <w:rsid w:val="00DF0D33"/>
    <w:rsid w:val="00DF0E63"/>
    <w:rsid w:val="00DF1166"/>
    <w:rsid w:val="00DF119D"/>
    <w:rsid w:val="00DF1300"/>
    <w:rsid w:val="00DF15BE"/>
    <w:rsid w:val="00DF1640"/>
    <w:rsid w:val="00DF1756"/>
    <w:rsid w:val="00DF18A3"/>
    <w:rsid w:val="00DF18FD"/>
    <w:rsid w:val="00DF193F"/>
    <w:rsid w:val="00DF19F6"/>
    <w:rsid w:val="00DF1A9F"/>
    <w:rsid w:val="00DF1ADA"/>
    <w:rsid w:val="00DF1B68"/>
    <w:rsid w:val="00DF1BF4"/>
    <w:rsid w:val="00DF1D64"/>
    <w:rsid w:val="00DF1DE2"/>
    <w:rsid w:val="00DF1F47"/>
    <w:rsid w:val="00DF1FD6"/>
    <w:rsid w:val="00DF21B5"/>
    <w:rsid w:val="00DF2493"/>
    <w:rsid w:val="00DF25B0"/>
    <w:rsid w:val="00DF2A09"/>
    <w:rsid w:val="00DF2AFF"/>
    <w:rsid w:val="00DF2B34"/>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32"/>
    <w:rsid w:val="00DF43A4"/>
    <w:rsid w:val="00DF43E8"/>
    <w:rsid w:val="00DF4430"/>
    <w:rsid w:val="00DF4537"/>
    <w:rsid w:val="00DF4802"/>
    <w:rsid w:val="00DF4920"/>
    <w:rsid w:val="00DF495B"/>
    <w:rsid w:val="00DF496A"/>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529"/>
    <w:rsid w:val="00DF7863"/>
    <w:rsid w:val="00DF79E7"/>
    <w:rsid w:val="00DF7BD5"/>
    <w:rsid w:val="00DF7D00"/>
    <w:rsid w:val="00E00138"/>
    <w:rsid w:val="00E0026A"/>
    <w:rsid w:val="00E0032E"/>
    <w:rsid w:val="00E004D1"/>
    <w:rsid w:val="00E00885"/>
    <w:rsid w:val="00E0088D"/>
    <w:rsid w:val="00E00997"/>
    <w:rsid w:val="00E00A07"/>
    <w:rsid w:val="00E00B36"/>
    <w:rsid w:val="00E00EFF"/>
    <w:rsid w:val="00E00F7F"/>
    <w:rsid w:val="00E01175"/>
    <w:rsid w:val="00E012BE"/>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03"/>
    <w:rsid w:val="00E02C20"/>
    <w:rsid w:val="00E02DF8"/>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0AC"/>
    <w:rsid w:val="00E064F9"/>
    <w:rsid w:val="00E0683A"/>
    <w:rsid w:val="00E06AF4"/>
    <w:rsid w:val="00E06BA7"/>
    <w:rsid w:val="00E06BB8"/>
    <w:rsid w:val="00E06C97"/>
    <w:rsid w:val="00E06E12"/>
    <w:rsid w:val="00E06FC9"/>
    <w:rsid w:val="00E07481"/>
    <w:rsid w:val="00E07623"/>
    <w:rsid w:val="00E07686"/>
    <w:rsid w:val="00E07856"/>
    <w:rsid w:val="00E079A8"/>
    <w:rsid w:val="00E07AA5"/>
    <w:rsid w:val="00E07E45"/>
    <w:rsid w:val="00E1006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1FFC"/>
    <w:rsid w:val="00E12209"/>
    <w:rsid w:val="00E12388"/>
    <w:rsid w:val="00E1239E"/>
    <w:rsid w:val="00E12420"/>
    <w:rsid w:val="00E12452"/>
    <w:rsid w:val="00E125EE"/>
    <w:rsid w:val="00E12775"/>
    <w:rsid w:val="00E12A5A"/>
    <w:rsid w:val="00E12A87"/>
    <w:rsid w:val="00E12DAD"/>
    <w:rsid w:val="00E12E28"/>
    <w:rsid w:val="00E1300C"/>
    <w:rsid w:val="00E13428"/>
    <w:rsid w:val="00E134B5"/>
    <w:rsid w:val="00E134F4"/>
    <w:rsid w:val="00E136AE"/>
    <w:rsid w:val="00E139D0"/>
    <w:rsid w:val="00E13C49"/>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AAF"/>
    <w:rsid w:val="00E25BE3"/>
    <w:rsid w:val="00E25ED0"/>
    <w:rsid w:val="00E25F49"/>
    <w:rsid w:val="00E2614A"/>
    <w:rsid w:val="00E2617B"/>
    <w:rsid w:val="00E261B1"/>
    <w:rsid w:val="00E261C8"/>
    <w:rsid w:val="00E26281"/>
    <w:rsid w:val="00E26778"/>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0A1"/>
    <w:rsid w:val="00E3231C"/>
    <w:rsid w:val="00E32705"/>
    <w:rsid w:val="00E327EE"/>
    <w:rsid w:val="00E328FD"/>
    <w:rsid w:val="00E32B6F"/>
    <w:rsid w:val="00E32CF4"/>
    <w:rsid w:val="00E32E0E"/>
    <w:rsid w:val="00E32F31"/>
    <w:rsid w:val="00E33052"/>
    <w:rsid w:val="00E3310B"/>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D8A"/>
    <w:rsid w:val="00E34F08"/>
    <w:rsid w:val="00E35113"/>
    <w:rsid w:val="00E35A1F"/>
    <w:rsid w:val="00E35F47"/>
    <w:rsid w:val="00E35FEC"/>
    <w:rsid w:val="00E362BC"/>
    <w:rsid w:val="00E368EF"/>
    <w:rsid w:val="00E36977"/>
    <w:rsid w:val="00E36D0F"/>
    <w:rsid w:val="00E36E49"/>
    <w:rsid w:val="00E375F4"/>
    <w:rsid w:val="00E377BF"/>
    <w:rsid w:val="00E379AA"/>
    <w:rsid w:val="00E37BE2"/>
    <w:rsid w:val="00E37C25"/>
    <w:rsid w:val="00E37F03"/>
    <w:rsid w:val="00E37F7B"/>
    <w:rsid w:val="00E40148"/>
    <w:rsid w:val="00E40362"/>
    <w:rsid w:val="00E405DF"/>
    <w:rsid w:val="00E406A3"/>
    <w:rsid w:val="00E40CEB"/>
    <w:rsid w:val="00E40DAE"/>
    <w:rsid w:val="00E40EAD"/>
    <w:rsid w:val="00E40F1B"/>
    <w:rsid w:val="00E410A0"/>
    <w:rsid w:val="00E41A3E"/>
    <w:rsid w:val="00E41AEB"/>
    <w:rsid w:val="00E41BEE"/>
    <w:rsid w:val="00E41D2F"/>
    <w:rsid w:val="00E420CB"/>
    <w:rsid w:val="00E422D1"/>
    <w:rsid w:val="00E42976"/>
    <w:rsid w:val="00E42A25"/>
    <w:rsid w:val="00E42C28"/>
    <w:rsid w:val="00E42FF3"/>
    <w:rsid w:val="00E43058"/>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0F"/>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486"/>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595"/>
    <w:rsid w:val="00E536FC"/>
    <w:rsid w:val="00E538E0"/>
    <w:rsid w:val="00E539BF"/>
    <w:rsid w:val="00E53C64"/>
    <w:rsid w:val="00E540E9"/>
    <w:rsid w:val="00E54A79"/>
    <w:rsid w:val="00E54D33"/>
    <w:rsid w:val="00E54F08"/>
    <w:rsid w:val="00E5503C"/>
    <w:rsid w:val="00E55174"/>
    <w:rsid w:val="00E5520C"/>
    <w:rsid w:val="00E55754"/>
    <w:rsid w:val="00E55E21"/>
    <w:rsid w:val="00E560FC"/>
    <w:rsid w:val="00E561ED"/>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D88"/>
    <w:rsid w:val="00E60F80"/>
    <w:rsid w:val="00E61163"/>
    <w:rsid w:val="00E619AD"/>
    <w:rsid w:val="00E61DAC"/>
    <w:rsid w:val="00E6239A"/>
    <w:rsid w:val="00E624DA"/>
    <w:rsid w:val="00E629F9"/>
    <w:rsid w:val="00E62A0D"/>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776"/>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2B3"/>
    <w:rsid w:val="00E7343D"/>
    <w:rsid w:val="00E734BC"/>
    <w:rsid w:val="00E73844"/>
    <w:rsid w:val="00E739EB"/>
    <w:rsid w:val="00E73E01"/>
    <w:rsid w:val="00E741AB"/>
    <w:rsid w:val="00E741C0"/>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CF8"/>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6C8"/>
    <w:rsid w:val="00E82853"/>
    <w:rsid w:val="00E828DA"/>
    <w:rsid w:val="00E82C73"/>
    <w:rsid w:val="00E82D7F"/>
    <w:rsid w:val="00E82F0F"/>
    <w:rsid w:val="00E82FC3"/>
    <w:rsid w:val="00E8305E"/>
    <w:rsid w:val="00E830F7"/>
    <w:rsid w:val="00E83125"/>
    <w:rsid w:val="00E83280"/>
    <w:rsid w:val="00E832C9"/>
    <w:rsid w:val="00E83469"/>
    <w:rsid w:val="00E83599"/>
    <w:rsid w:val="00E83AFC"/>
    <w:rsid w:val="00E83B86"/>
    <w:rsid w:val="00E83E6E"/>
    <w:rsid w:val="00E8404D"/>
    <w:rsid w:val="00E8412D"/>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6EBF"/>
    <w:rsid w:val="00E8745B"/>
    <w:rsid w:val="00E87565"/>
    <w:rsid w:val="00E879F0"/>
    <w:rsid w:val="00E87AE6"/>
    <w:rsid w:val="00E87DCE"/>
    <w:rsid w:val="00E87E8F"/>
    <w:rsid w:val="00E87FA2"/>
    <w:rsid w:val="00E90039"/>
    <w:rsid w:val="00E9011E"/>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587"/>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5E8"/>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59"/>
    <w:rsid w:val="00E9738B"/>
    <w:rsid w:val="00E9739A"/>
    <w:rsid w:val="00E97403"/>
    <w:rsid w:val="00E97507"/>
    <w:rsid w:val="00E975D1"/>
    <w:rsid w:val="00E9763A"/>
    <w:rsid w:val="00E97699"/>
    <w:rsid w:val="00E976CE"/>
    <w:rsid w:val="00E978F8"/>
    <w:rsid w:val="00E9792C"/>
    <w:rsid w:val="00EA008E"/>
    <w:rsid w:val="00EA00EC"/>
    <w:rsid w:val="00EA0281"/>
    <w:rsid w:val="00EA02F7"/>
    <w:rsid w:val="00EA0936"/>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8BB"/>
    <w:rsid w:val="00EA2AA3"/>
    <w:rsid w:val="00EA2E67"/>
    <w:rsid w:val="00EA2ECB"/>
    <w:rsid w:val="00EA2FD4"/>
    <w:rsid w:val="00EA30AD"/>
    <w:rsid w:val="00EA3186"/>
    <w:rsid w:val="00EA339A"/>
    <w:rsid w:val="00EA3400"/>
    <w:rsid w:val="00EA36E0"/>
    <w:rsid w:val="00EA379D"/>
    <w:rsid w:val="00EA3A2B"/>
    <w:rsid w:val="00EA3D67"/>
    <w:rsid w:val="00EA3DAC"/>
    <w:rsid w:val="00EA3DB9"/>
    <w:rsid w:val="00EA4449"/>
    <w:rsid w:val="00EA44D3"/>
    <w:rsid w:val="00EA45E5"/>
    <w:rsid w:val="00EA475F"/>
    <w:rsid w:val="00EA4877"/>
    <w:rsid w:val="00EA4A9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D00"/>
    <w:rsid w:val="00EA6E32"/>
    <w:rsid w:val="00EA6F2D"/>
    <w:rsid w:val="00EA6F8A"/>
    <w:rsid w:val="00EA7010"/>
    <w:rsid w:val="00EA708C"/>
    <w:rsid w:val="00EA7358"/>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2E"/>
    <w:rsid w:val="00EB3CE0"/>
    <w:rsid w:val="00EB3DB0"/>
    <w:rsid w:val="00EB3E12"/>
    <w:rsid w:val="00EB410B"/>
    <w:rsid w:val="00EB42B1"/>
    <w:rsid w:val="00EB42C8"/>
    <w:rsid w:val="00EB43BD"/>
    <w:rsid w:val="00EB4509"/>
    <w:rsid w:val="00EB47AE"/>
    <w:rsid w:val="00EB4855"/>
    <w:rsid w:val="00EB4A13"/>
    <w:rsid w:val="00EB5032"/>
    <w:rsid w:val="00EB5254"/>
    <w:rsid w:val="00EB5306"/>
    <w:rsid w:val="00EB534C"/>
    <w:rsid w:val="00EB55D2"/>
    <w:rsid w:val="00EB57E7"/>
    <w:rsid w:val="00EB584D"/>
    <w:rsid w:val="00EB5AC8"/>
    <w:rsid w:val="00EB5B11"/>
    <w:rsid w:val="00EB5CC3"/>
    <w:rsid w:val="00EB6440"/>
    <w:rsid w:val="00EB6698"/>
    <w:rsid w:val="00EB69F4"/>
    <w:rsid w:val="00EB6A38"/>
    <w:rsid w:val="00EB6A89"/>
    <w:rsid w:val="00EB6B68"/>
    <w:rsid w:val="00EB6BF3"/>
    <w:rsid w:val="00EB6C27"/>
    <w:rsid w:val="00EB6C53"/>
    <w:rsid w:val="00EB739A"/>
    <w:rsid w:val="00EB73B9"/>
    <w:rsid w:val="00EB7644"/>
    <w:rsid w:val="00EB7832"/>
    <w:rsid w:val="00EB7A3F"/>
    <w:rsid w:val="00EB7B45"/>
    <w:rsid w:val="00EB7C50"/>
    <w:rsid w:val="00EB7D37"/>
    <w:rsid w:val="00EB7E4D"/>
    <w:rsid w:val="00EB7FE8"/>
    <w:rsid w:val="00EC01BF"/>
    <w:rsid w:val="00EC0349"/>
    <w:rsid w:val="00EC0438"/>
    <w:rsid w:val="00EC04AB"/>
    <w:rsid w:val="00EC0679"/>
    <w:rsid w:val="00EC0EE3"/>
    <w:rsid w:val="00EC102F"/>
    <w:rsid w:val="00EC10F1"/>
    <w:rsid w:val="00EC117E"/>
    <w:rsid w:val="00EC12D9"/>
    <w:rsid w:val="00EC150B"/>
    <w:rsid w:val="00EC1585"/>
    <w:rsid w:val="00EC16A5"/>
    <w:rsid w:val="00EC16AD"/>
    <w:rsid w:val="00EC183D"/>
    <w:rsid w:val="00EC195C"/>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19"/>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3B7"/>
    <w:rsid w:val="00ED04CE"/>
    <w:rsid w:val="00ED0638"/>
    <w:rsid w:val="00ED0699"/>
    <w:rsid w:val="00ED0C79"/>
    <w:rsid w:val="00ED0DE8"/>
    <w:rsid w:val="00ED0EB9"/>
    <w:rsid w:val="00ED13D4"/>
    <w:rsid w:val="00ED1447"/>
    <w:rsid w:val="00ED15A7"/>
    <w:rsid w:val="00ED1810"/>
    <w:rsid w:val="00ED19B6"/>
    <w:rsid w:val="00ED1A39"/>
    <w:rsid w:val="00ED1B18"/>
    <w:rsid w:val="00ED1DE5"/>
    <w:rsid w:val="00ED234A"/>
    <w:rsid w:val="00ED24AE"/>
    <w:rsid w:val="00ED24FC"/>
    <w:rsid w:val="00ED25BF"/>
    <w:rsid w:val="00ED28EB"/>
    <w:rsid w:val="00ED2934"/>
    <w:rsid w:val="00ED2F85"/>
    <w:rsid w:val="00ED2FF1"/>
    <w:rsid w:val="00ED3207"/>
    <w:rsid w:val="00ED32E7"/>
    <w:rsid w:val="00ED34AF"/>
    <w:rsid w:val="00ED3534"/>
    <w:rsid w:val="00ED35B9"/>
    <w:rsid w:val="00ED38D7"/>
    <w:rsid w:val="00ED3B7D"/>
    <w:rsid w:val="00ED3C1C"/>
    <w:rsid w:val="00ED3E78"/>
    <w:rsid w:val="00ED414F"/>
    <w:rsid w:val="00ED44D7"/>
    <w:rsid w:val="00ED44E8"/>
    <w:rsid w:val="00ED4781"/>
    <w:rsid w:val="00ED47B2"/>
    <w:rsid w:val="00ED4919"/>
    <w:rsid w:val="00ED4A60"/>
    <w:rsid w:val="00ED5122"/>
    <w:rsid w:val="00ED5152"/>
    <w:rsid w:val="00ED5369"/>
    <w:rsid w:val="00ED54F7"/>
    <w:rsid w:val="00ED5500"/>
    <w:rsid w:val="00ED567A"/>
    <w:rsid w:val="00ED57AF"/>
    <w:rsid w:val="00ED58F2"/>
    <w:rsid w:val="00ED5928"/>
    <w:rsid w:val="00ED5ED2"/>
    <w:rsid w:val="00ED612D"/>
    <w:rsid w:val="00ED6498"/>
    <w:rsid w:val="00ED6A1F"/>
    <w:rsid w:val="00ED6A6C"/>
    <w:rsid w:val="00ED6ADB"/>
    <w:rsid w:val="00ED6C38"/>
    <w:rsid w:val="00ED6D37"/>
    <w:rsid w:val="00ED6DB2"/>
    <w:rsid w:val="00ED7195"/>
    <w:rsid w:val="00ED73E1"/>
    <w:rsid w:val="00ED769D"/>
    <w:rsid w:val="00ED76C7"/>
    <w:rsid w:val="00ED7865"/>
    <w:rsid w:val="00ED79B6"/>
    <w:rsid w:val="00ED7D01"/>
    <w:rsid w:val="00ED7E8D"/>
    <w:rsid w:val="00ED7ED0"/>
    <w:rsid w:val="00EE0265"/>
    <w:rsid w:val="00EE03C9"/>
    <w:rsid w:val="00EE0733"/>
    <w:rsid w:val="00EE08BC"/>
    <w:rsid w:val="00EE0981"/>
    <w:rsid w:val="00EE09EA"/>
    <w:rsid w:val="00EE0A3C"/>
    <w:rsid w:val="00EE0A49"/>
    <w:rsid w:val="00EE0A8E"/>
    <w:rsid w:val="00EE0B1A"/>
    <w:rsid w:val="00EE0B39"/>
    <w:rsid w:val="00EE0C2B"/>
    <w:rsid w:val="00EE0D2B"/>
    <w:rsid w:val="00EE0E09"/>
    <w:rsid w:val="00EE0F6F"/>
    <w:rsid w:val="00EE12AD"/>
    <w:rsid w:val="00EE12DA"/>
    <w:rsid w:val="00EE13FB"/>
    <w:rsid w:val="00EE15CA"/>
    <w:rsid w:val="00EE15E0"/>
    <w:rsid w:val="00EE18BB"/>
    <w:rsid w:val="00EE1ADA"/>
    <w:rsid w:val="00EE1BBF"/>
    <w:rsid w:val="00EE1CDA"/>
    <w:rsid w:val="00EE1D5D"/>
    <w:rsid w:val="00EE1F60"/>
    <w:rsid w:val="00EE2077"/>
    <w:rsid w:val="00EE212C"/>
    <w:rsid w:val="00EE2229"/>
    <w:rsid w:val="00EE24B7"/>
    <w:rsid w:val="00EE2728"/>
    <w:rsid w:val="00EE2AAB"/>
    <w:rsid w:val="00EE2DF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197"/>
    <w:rsid w:val="00EE52EA"/>
    <w:rsid w:val="00EE5501"/>
    <w:rsid w:val="00EE59B9"/>
    <w:rsid w:val="00EE59E0"/>
    <w:rsid w:val="00EE5AB1"/>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449"/>
    <w:rsid w:val="00EE78B0"/>
    <w:rsid w:val="00EE78F9"/>
    <w:rsid w:val="00EE7B07"/>
    <w:rsid w:val="00EE7D6D"/>
    <w:rsid w:val="00EE7D91"/>
    <w:rsid w:val="00EE7DD4"/>
    <w:rsid w:val="00EE7EB1"/>
    <w:rsid w:val="00EE7EBD"/>
    <w:rsid w:val="00EE7ECE"/>
    <w:rsid w:val="00EF0225"/>
    <w:rsid w:val="00EF04A1"/>
    <w:rsid w:val="00EF0529"/>
    <w:rsid w:val="00EF064F"/>
    <w:rsid w:val="00EF066D"/>
    <w:rsid w:val="00EF082A"/>
    <w:rsid w:val="00EF0A79"/>
    <w:rsid w:val="00EF0D7A"/>
    <w:rsid w:val="00EF0E50"/>
    <w:rsid w:val="00EF0EF0"/>
    <w:rsid w:val="00EF0F79"/>
    <w:rsid w:val="00EF0FA1"/>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395"/>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71F"/>
    <w:rsid w:val="00EF7878"/>
    <w:rsid w:val="00EF7AD2"/>
    <w:rsid w:val="00EF7C70"/>
    <w:rsid w:val="00EF7D22"/>
    <w:rsid w:val="00F000F0"/>
    <w:rsid w:val="00F00180"/>
    <w:rsid w:val="00F004C8"/>
    <w:rsid w:val="00F00532"/>
    <w:rsid w:val="00F006E4"/>
    <w:rsid w:val="00F00909"/>
    <w:rsid w:val="00F00923"/>
    <w:rsid w:val="00F00A5F"/>
    <w:rsid w:val="00F00AA8"/>
    <w:rsid w:val="00F00C9D"/>
    <w:rsid w:val="00F00D03"/>
    <w:rsid w:val="00F00EB9"/>
    <w:rsid w:val="00F011F3"/>
    <w:rsid w:val="00F0125C"/>
    <w:rsid w:val="00F01288"/>
    <w:rsid w:val="00F0153C"/>
    <w:rsid w:val="00F017CB"/>
    <w:rsid w:val="00F0197D"/>
    <w:rsid w:val="00F01A58"/>
    <w:rsid w:val="00F01A96"/>
    <w:rsid w:val="00F02069"/>
    <w:rsid w:val="00F0238E"/>
    <w:rsid w:val="00F023A1"/>
    <w:rsid w:val="00F024E9"/>
    <w:rsid w:val="00F026AE"/>
    <w:rsid w:val="00F026EF"/>
    <w:rsid w:val="00F02769"/>
    <w:rsid w:val="00F0279F"/>
    <w:rsid w:val="00F027FF"/>
    <w:rsid w:val="00F02B30"/>
    <w:rsid w:val="00F02D47"/>
    <w:rsid w:val="00F02F1F"/>
    <w:rsid w:val="00F0301D"/>
    <w:rsid w:val="00F032DF"/>
    <w:rsid w:val="00F03466"/>
    <w:rsid w:val="00F0388F"/>
    <w:rsid w:val="00F03891"/>
    <w:rsid w:val="00F0395D"/>
    <w:rsid w:val="00F03BE2"/>
    <w:rsid w:val="00F03BF8"/>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1A3"/>
    <w:rsid w:val="00F074BC"/>
    <w:rsid w:val="00F07887"/>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2B3"/>
    <w:rsid w:val="00F123DC"/>
    <w:rsid w:val="00F124CB"/>
    <w:rsid w:val="00F128F6"/>
    <w:rsid w:val="00F12B3D"/>
    <w:rsid w:val="00F12C7C"/>
    <w:rsid w:val="00F12D3C"/>
    <w:rsid w:val="00F12D63"/>
    <w:rsid w:val="00F12F49"/>
    <w:rsid w:val="00F13833"/>
    <w:rsid w:val="00F138E6"/>
    <w:rsid w:val="00F13A5D"/>
    <w:rsid w:val="00F13BD0"/>
    <w:rsid w:val="00F13DBA"/>
    <w:rsid w:val="00F1403E"/>
    <w:rsid w:val="00F14147"/>
    <w:rsid w:val="00F1415B"/>
    <w:rsid w:val="00F141DA"/>
    <w:rsid w:val="00F142D5"/>
    <w:rsid w:val="00F145EC"/>
    <w:rsid w:val="00F1476B"/>
    <w:rsid w:val="00F149F8"/>
    <w:rsid w:val="00F14C54"/>
    <w:rsid w:val="00F14DFE"/>
    <w:rsid w:val="00F14F42"/>
    <w:rsid w:val="00F1505C"/>
    <w:rsid w:val="00F1563F"/>
    <w:rsid w:val="00F15686"/>
    <w:rsid w:val="00F15860"/>
    <w:rsid w:val="00F15E47"/>
    <w:rsid w:val="00F160E0"/>
    <w:rsid w:val="00F16714"/>
    <w:rsid w:val="00F16859"/>
    <w:rsid w:val="00F168D5"/>
    <w:rsid w:val="00F16A8F"/>
    <w:rsid w:val="00F16BB1"/>
    <w:rsid w:val="00F16C3D"/>
    <w:rsid w:val="00F16F22"/>
    <w:rsid w:val="00F16FE5"/>
    <w:rsid w:val="00F1755C"/>
    <w:rsid w:val="00F179DB"/>
    <w:rsid w:val="00F17A8F"/>
    <w:rsid w:val="00F17AFF"/>
    <w:rsid w:val="00F20046"/>
    <w:rsid w:val="00F2048E"/>
    <w:rsid w:val="00F204A8"/>
    <w:rsid w:val="00F204AA"/>
    <w:rsid w:val="00F206FE"/>
    <w:rsid w:val="00F20920"/>
    <w:rsid w:val="00F20933"/>
    <w:rsid w:val="00F20B95"/>
    <w:rsid w:val="00F20E6A"/>
    <w:rsid w:val="00F20F5B"/>
    <w:rsid w:val="00F21048"/>
    <w:rsid w:val="00F210AB"/>
    <w:rsid w:val="00F211D0"/>
    <w:rsid w:val="00F212B4"/>
    <w:rsid w:val="00F21378"/>
    <w:rsid w:val="00F215C3"/>
    <w:rsid w:val="00F2164A"/>
    <w:rsid w:val="00F21857"/>
    <w:rsid w:val="00F218EF"/>
    <w:rsid w:val="00F218F8"/>
    <w:rsid w:val="00F21A0B"/>
    <w:rsid w:val="00F21A12"/>
    <w:rsid w:val="00F21A6F"/>
    <w:rsid w:val="00F21DE7"/>
    <w:rsid w:val="00F21E1A"/>
    <w:rsid w:val="00F21F1A"/>
    <w:rsid w:val="00F21F9E"/>
    <w:rsid w:val="00F223BF"/>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C66"/>
    <w:rsid w:val="00F23F46"/>
    <w:rsid w:val="00F23FCA"/>
    <w:rsid w:val="00F240A4"/>
    <w:rsid w:val="00F240B5"/>
    <w:rsid w:val="00F2411D"/>
    <w:rsid w:val="00F241E5"/>
    <w:rsid w:val="00F242A7"/>
    <w:rsid w:val="00F24451"/>
    <w:rsid w:val="00F244C0"/>
    <w:rsid w:val="00F2456B"/>
    <w:rsid w:val="00F24A57"/>
    <w:rsid w:val="00F24B11"/>
    <w:rsid w:val="00F24F1B"/>
    <w:rsid w:val="00F24F4D"/>
    <w:rsid w:val="00F24FA0"/>
    <w:rsid w:val="00F24FBF"/>
    <w:rsid w:val="00F250CE"/>
    <w:rsid w:val="00F25157"/>
    <w:rsid w:val="00F25324"/>
    <w:rsid w:val="00F25343"/>
    <w:rsid w:val="00F25367"/>
    <w:rsid w:val="00F2556A"/>
    <w:rsid w:val="00F25B35"/>
    <w:rsid w:val="00F25BAC"/>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180"/>
    <w:rsid w:val="00F32334"/>
    <w:rsid w:val="00F3236C"/>
    <w:rsid w:val="00F3236F"/>
    <w:rsid w:val="00F32374"/>
    <w:rsid w:val="00F32608"/>
    <w:rsid w:val="00F326B7"/>
    <w:rsid w:val="00F32933"/>
    <w:rsid w:val="00F32F0E"/>
    <w:rsid w:val="00F32F10"/>
    <w:rsid w:val="00F32F3E"/>
    <w:rsid w:val="00F33021"/>
    <w:rsid w:val="00F3318D"/>
    <w:rsid w:val="00F335A4"/>
    <w:rsid w:val="00F3383E"/>
    <w:rsid w:val="00F34058"/>
    <w:rsid w:val="00F34286"/>
    <w:rsid w:val="00F342E5"/>
    <w:rsid w:val="00F346AF"/>
    <w:rsid w:val="00F346BC"/>
    <w:rsid w:val="00F349E6"/>
    <w:rsid w:val="00F34BB9"/>
    <w:rsid w:val="00F34EAF"/>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728"/>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1173"/>
    <w:rsid w:val="00F4125D"/>
    <w:rsid w:val="00F412EE"/>
    <w:rsid w:val="00F417CD"/>
    <w:rsid w:val="00F418E9"/>
    <w:rsid w:val="00F41CF7"/>
    <w:rsid w:val="00F4223A"/>
    <w:rsid w:val="00F4232B"/>
    <w:rsid w:val="00F42758"/>
    <w:rsid w:val="00F427D8"/>
    <w:rsid w:val="00F42872"/>
    <w:rsid w:val="00F42910"/>
    <w:rsid w:val="00F42C10"/>
    <w:rsid w:val="00F42C2B"/>
    <w:rsid w:val="00F42E53"/>
    <w:rsid w:val="00F42F43"/>
    <w:rsid w:val="00F43165"/>
    <w:rsid w:val="00F4319A"/>
    <w:rsid w:val="00F433A6"/>
    <w:rsid w:val="00F43403"/>
    <w:rsid w:val="00F435B3"/>
    <w:rsid w:val="00F43950"/>
    <w:rsid w:val="00F439C5"/>
    <w:rsid w:val="00F43B0A"/>
    <w:rsid w:val="00F43B82"/>
    <w:rsid w:val="00F43E0D"/>
    <w:rsid w:val="00F446E1"/>
    <w:rsid w:val="00F4477A"/>
    <w:rsid w:val="00F44833"/>
    <w:rsid w:val="00F449E0"/>
    <w:rsid w:val="00F44E4E"/>
    <w:rsid w:val="00F44E57"/>
    <w:rsid w:val="00F45379"/>
    <w:rsid w:val="00F4543A"/>
    <w:rsid w:val="00F45580"/>
    <w:rsid w:val="00F45693"/>
    <w:rsid w:val="00F45946"/>
    <w:rsid w:val="00F461B3"/>
    <w:rsid w:val="00F465C1"/>
    <w:rsid w:val="00F46767"/>
    <w:rsid w:val="00F4678D"/>
    <w:rsid w:val="00F467B0"/>
    <w:rsid w:val="00F4698A"/>
    <w:rsid w:val="00F46DF3"/>
    <w:rsid w:val="00F46DF8"/>
    <w:rsid w:val="00F46E40"/>
    <w:rsid w:val="00F46F8B"/>
    <w:rsid w:val="00F470AE"/>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35"/>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58"/>
    <w:rsid w:val="00F545A6"/>
    <w:rsid w:val="00F548C8"/>
    <w:rsid w:val="00F548EA"/>
    <w:rsid w:val="00F54979"/>
    <w:rsid w:val="00F54A7C"/>
    <w:rsid w:val="00F54AA0"/>
    <w:rsid w:val="00F54CD1"/>
    <w:rsid w:val="00F54F0B"/>
    <w:rsid w:val="00F55183"/>
    <w:rsid w:val="00F5519E"/>
    <w:rsid w:val="00F5521D"/>
    <w:rsid w:val="00F55498"/>
    <w:rsid w:val="00F55686"/>
    <w:rsid w:val="00F55759"/>
    <w:rsid w:val="00F55870"/>
    <w:rsid w:val="00F55955"/>
    <w:rsid w:val="00F55AC5"/>
    <w:rsid w:val="00F55D22"/>
    <w:rsid w:val="00F55D8C"/>
    <w:rsid w:val="00F55DD0"/>
    <w:rsid w:val="00F55F6C"/>
    <w:rsid w:val="00F563DB"/>
    <w:rsid w:val="00F567D9"/>
    <w:rsid w:val="00F568E7"/>
    <w:rsid w:val="00F568FF"/>
    <w:rsid w:val="00F56918"/>
    <w:rsid w:val="00F56921"/>
    <w:rsid w:val="00F56B25"/>
    <w:rsid w:val="00F56D3B"/>
    <w:rsid w:val="00F56DF6"/>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D13"/>
    <w:rsid w:val="00F610C9"/>
    <w:rsid w:val="00F61158"/>
    <w:rsid w:val="00F61182"/>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5D"/>
    <w:rsid w:val="00F63381"/>
    <w:rsid w:val="00F63864"/>
    <w:rsid w:val="00F63C0A"/>
    <w:rsid w:val="00F6404E"/>
    <w:rsid w:val="00F64240"/>
    <w:rsid w:val="00F6433C"/>
    <w:rsid w:val="00F6474A"/>
    <w:rsid w:val="00F64788"/>
    <w:rsid w:val="00F64966"/>
    <w:rsid w:val="00F64C73"/>
    <w:rsid w:val="00F64F9F"/>
    <w:rsid w:val="00F65388"/>
    <w:rsid w:val="00F654FA"/>
    <w:rsid w:val="00F65506"/>
    <w:rsid w:val="00F65656"/>
    <w:rsid w:val="00F65834"/>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1AA"/>
    <w:rsid w:val="00F732E7"/>
    <w:rsid w:val="00F7337E"/>
    <w:rsid w:val="00F735DF"/>
    <w:rsid w:val="00F7361E"/>
    <w:rsid w:val="00F7365E"/>
    <w:rsid w:val="00F737EA"/>
    <w:rsid w:val="00F73801"/>
    <w:rsid w:val="00F7390E"/>
    <w:rsid w:val="00F73C6C"/>
    <w:rsid w:val="00F73CA0"/>
    <w:rsid w:val="00F73D87"/>
    <w:rsid w:val="00F73F43"/>
    <w:rsid w:val="00F73FD2"/>
    <w:rsid w:val="00F741F4"/>
    <w:rsid w:val="00F742D0"/>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75C"/>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77EDD"/>
    <w:rsid w:val="00F802B5"/>
    <w:rsid w:val="00F803A8"/>
    <w:rsid w:val="00F80425"/>
    <w:rsid w:val="00F80BC2"/>
    <w:rsid w:val="00F80D8F"/>
    <w:rsid w:val="00F80E02"/>
    <w:rsid w:val="00F80E2C"/>
    <w:rsid w:val="00F80F44"/>
    <w:rsid w:val="00F810B6"/>
    <w:rsid w:val="00F812B2"/>
    <w:rsid w:val="00F81311"/>
    <w:rsid w:val="00F813B4"/>
    <w:rsid w:val="00F81507"/>
    <w:rsid w:val="00F815D2"/>
    <w:rsid w:val="00F815E8"/>
    <w:rsid w:val="00F81625"/>
    <w:rsid w:val="00F817AF"/>
    <w:rsid w:val="00F81893"/>
    <w:rsid w:val="00F81917"/>
    <w:rsid w:val="00F81C47"/>
    <w:rsid w:val="00F81DF9"/>
    <w:rsid w:val="00F81E0E"/>
    <w:rsid w:val="00F81E87"/>
    <w:rsid w:val="00F81F25"/>
    <w:rsid w:val="00F81F57"/>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5CB"/>
    <w:rsid w:val="00F8564A"/>
    <w:rsid w:val="00F856C8"/>
    <w:rsid w:val="00F85744"/>
    <w:rsid w:val="00F8587A"/>
    <w:rsid w:val="00F858D9"/>
    <w:rsid w:val="00F85909"/>
    <w:rsid w:val="00F859A0"/>
    <w:rsid w:val="00F85A10"/>
    <w:rsid w:val="00F85D21"/>
    <w:rsid w:val="00F85EB1"/>
    <w:rsid w:val="00F85F4B"/>
    <w:rsid w:val="00F85F9B"/>
    <w:rsid w:val="00F8635E"/>
    <w:rsid w:val="00F863EB"/>
    <w:rsid w:val="00F864BD"/>
    <w:rsid w:val="00F86538"/>
    <w:rsid w:val="00F86584"/>
    <w:rsid w:val="00F866CB"/>
    <w:rsid w:val="00F867E7"/>
    <w:rsid w:val="00F8683A"/>
    <w:rsid w:val="00F869CA"/>
    <w:rsid w:val="00F86A31"/>
    <w:rsid w:val="00F86B20"/>
    <w:rsid w:val="00F86B60"/>
    <w:rsid w:val="00F86BC2"/>
    <w:rsid w:val="00F86C14"/>
    <w:rsid w:val="00F86C43"/>
    <w:rsid w:val="00F86C56"/>
    <w:rsid w:val="00F86DE8"/>
    <w:rsid w:val="00F87010"/>
    <w:rsid w:val="00F87012"/>
    <w:rsid w:val="00F8718E"/>
    <w:rsid w:val="00F87201"/>
    <w:rsid w:val="00F87317"/>
    <w:rsid w:val="00F874ED"/>
    <w:rsid w:val="00F87698"/>
    <w:rsid w:val="00F87720"/>
    <w:rsid w:val="00F879C6"/>
    <w:rsid w:val="00F87CB7"/>
    <w:rsid w:val="00F87D07"/>
    <w:rsid w:val="00F87D7F"/>
    <w:rsid w:val="00F87E13"/>
    <w:rsid w:val="00F87E6E"/>
    <w:rsid w:val="00F87E81"/>
    <w:rsid w:val="00F87E8F"/>
    <w:rsid w:val="00F87F39"/>
    <w:rsid w:val="00F901EE"/>
    <w:rsid w:val="00F90391"/>
    <w:rsid w:val="00F9046C"/>
    <w:rsid w:val="00F90505"/>
    <w:rsid w:val="00F90641"/>
    <w:rsid w:val="00F90842"/>
    <w:rsid w:val="00F90BEE"/>
    <w:rsid w:val="00F90C86"/>
    <w:rsid w:val="00F90CBF"/>
    <w:rsid w:val="00F90E2F"/>
    <w:rsid w:val="00F90FD6"/>
    <w:rsid w:val="00F910E4"/>
    <w:rsid w:val="00F91106"/>
    <w:rsid w:val="00F91353"/>
    <w:rsid w:val="00F914F8"/>
    <w:rsid w:val="00F915AB"/>
    <w:rsid w:val="00F9174D"/>
    <w:rsid w:val="00F91906"/>
    <w:rsid w:val="00F9197A"/>
    <w:rsid w:val="00F91A53"/>
    <w:rsid w:val="00F91AAE"/>
    <w:rsid w:val="00F91ADE"/>
    <w:rsid w:val="00F91C70"/>
    <w:rsid w:val="00F91CA2"/>
    <w:rsid w:val="00F91CE0"/>
    <w:rsid w:val="00F91DAC"/>
    <w:rsid w:val="00F92174"/>
    <w:rsid w:val="00F923DB"/>
    <w:rsid w:val="00F92497"/>
    <w:rsid w:val="00F92701"/>
    <w:rsid w:val="00F92725"/>
    <w:rsid w:val="00F928B8"/>
    <w:rsid w:val="00F928DC"/>
    <w:rsid w:val="00F92984"/>
    <w:rsid w:val="00F930E5"/>
    <w:rsid w:val="00F9317F"/>
    <w:rsid w:val="00F932AE"/>
    <w:rsid w:val="00F9339F"/>
    <w:rsid w:val="00F933D9"/>
    <w:rsid w:val="00F937A0"/>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AB0"/>
    <w:rsid w:val="00FA34CF"/>
    <w:rsid w:val="00FA3659"/>
    <w:rsid w:val="00FA38D6"/>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3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0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A67"/>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DCD"/>
    <w:rsid w:val="00FB6F83"/>
    <w:rsid w:val="00FB72CB"/>
    <w:rsid w:val="00FB77BB"/>
    <w:rsid w:val="00FB79E0"/>
    <w:rsid w:val="00FB7A9C"/>
    <w:rsid w:val="00FB7B1F"/>
    <w:rsid w:val="00FB7B35"/>
    <w:rsid w:val="00FC01CD"/>
    <w:rsid w:val="00FC0575"/>
    <w:rsid w:val="00FC0670"/>
    <w:rsid w:val="00FC0709"/>
    <w:rsid w:val="00FC0AB4"/>
    <w:rsid w:val="00FC0B4D"/>
    <w:rsid w:val="00FC0B9B"/>
    <w:rsid w:val="00FC0C45"/>
    <w:rsid w:val="00FC0DFD"/>
    <w:rsid w:val="00FC0E12"/>
    <w:rsid w:val="00FC1017"/>
    <w:rsid w:val="00FC1766"/>
    <w:rsid w:val="00FC1859"/>
    <w:rsid w:val="00FC1870"/>
    <w:rsid w:val="00FC193F"/>
    <w:rsid w:val="00FC19D3"/>
    <w:rsid w:val="00FC1E21"/>
    <w:rsid w:val="00FC1E8C"/>
    <w:rsid w:val="00FC2075"/>
    <w:rsid w:val="00FC22FE"/>
    <w:rsid w:val="00FC23FA"/>
    <w:rsid w:val="00FC2645"/>
    <w:rsid w:val="00FC26AD"/>
    <w:rsid w:val="00FC26D8"/>
    <w:rsid w:val="00FC2742"/>
    <w:rsid w:val="00FC27D8"/>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CA6"/>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65A"/>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09D6"/>
    <w:rsid w:val="00FD10D2"/>
    <w:rsid w:val="00FD10F0"/>
    <w:rsid w:val="00FD111E"/>
    <w:rsid w:val="00FD11F0"/>
    <w:rsid w:val="00FD134F"/>
    <w:rsid w:val="00FD14E4"/>
    <w:rsid w:val="00FD1755"/>
    <w:rsid w:val="00FD18FB"/>
    <w:rsid w:val="00FD19B8"/>
    <w:rsid w:val="00FD1BBB"/>
    <w:rsid w:val="00FD1CFC"/>
    <w:rsid w:val="00FD1DD1"/>
    <w:rsid w:val="00FD1DDF"/>
    <w:rsid w:val="00FD20B2"/>
    <w:rsid w:val="00FD20EA"/>
    <w:rsid w:val="00FD2158"/>
    <w:rsid w:val="00FD23FD"/>
    <w:rsid w:val="00FD2418"/>
    <w:rsid w:val="00FD25BA"/>
    <w:rsid w:val="00FD2804"/>
    <w:rsid w:val="00FD282A"/>
    <w:rsid w:val="00FD2A41"/>
    <w:rsid w:val="00FD2A71"/>
    <w:rsid w:val="00FD2C10"/>
    <w:rsid w:val="00FD2C64"/>
    <w:rsid w:val="00FD2CAA"/>
    <w:rsid w:val="00FD2D7C"/>
    <w:rsid w:val="00FD3074"/>
    <w:rsid w:val="00FD30CE"/>
    <w:rsid w:val="00FD3203"/>
    <w:rsid w:val="00FD3475"/>
    <w:rsid w:val="00FD3618"/>
    <w:rsid w:val="00FD3905"/>
    <w:rsid w:val="00FD3A22"/>
    <w:rsid w:val="00FD401F"/>
    <w:rsid w:val="00FD4085"/>
    <w:rsid w:val="00FD447B"/>
    <w:rsid w:val="00FD4620"/>
    <w:rsid w:val="00FD48FE"/>
    <w:rsid w:val="00FD4CC0"/>
    <w:rsid w:val="00FD4D40"/>
    <w:rsid w:val="00FD4D83"/>
    <w:rsid w:val="00FD5202"/>
    <w:rsid w:val="00FD5209"/>
    <w:rsid w:val="00FD52F0"/>
    <w:rsid w:val="00FD552E"/>
    <w:rsid w:val="00FD583D"/>
    <w:rsid w:val="00FD5B99"/>
    <w:rsid w:val="00FD5BBF"/>
    <w:rsid w:val="00FD5BFD"/>
    <w:rsid w:val="00FD5F0B"/>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B34"/>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16"/>
    <w:rsid w:val="00FE257D"/>
    <w:rsid w:val="00FE258C"/>
    <w:rsid w:val="00FE2B7B"/>
    <w:rsid w:val="00FE2BCC"/>
    <w:rsid w:val="00FE2EAB"/>
    <w:rsid w:val="00FE2FBC"/>
    <w:rsid w:val="00FE3100"/>
    <w:rsid w:val="00FE3439"/>
    <w:rsid w:val="00FE3456"/>
    <w:rsid w:val="00FE34D4"/>
    <w:rsid w:val="00FE3768"/>
    <w:rsid w:val="00FE3EBD"/>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E5F"/>
    <w:rsid w:val="00FE5F5E"/>
    <w:rsid w:val="00FE605C"/>
    <w:rsid w:val="00FE627C"/>
    <w:rsid w:val="00FE690E"/>
    <w:rsid w:val="00FE6AD8"/>
    <w:rsid w:val="00FE6DEC"/>
    <w:rsid w:val="00FE6E62"/>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1C"/>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BCB"/>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1C3"/>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DC23155"/>
    <w:rsid w:val="4EBE1658"/>
    <w:rsid w:val="4FA8F5B6"/>
    <w:rsid w:val="51DA120B"/>
    <w:rsid w:val="522432FE"/>
    <w:rsid w:val="52CE6E7F"/>
    <w:rsid w:val="53EB194C"/>
    <w:rsid w:val="55950AEB"/>
    <w:rsid w:val="57540C9F"/>
    <w:rsid w:val="575D7E22"/>
    <w:rsid w:val="5777BEBC"/>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06C330D-C475-4880-BD3C-D1E7F47B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56468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221925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2ff76fbf-12b9-4337-ad3b-122e2d975ade"/>
    <ds:schemaRef ds:uri="http://schemas.openxmlformats.org/package/2006/metadata/core-properties"/>
    <ds:schemaRef ds:uri="a7bc6c04-a6f3-4b85-abcc-278c78dc556b"/>
    <ds:schemaRef ds:uri="ab813fb6-1347-4985-ab36-6575371b00b3"/>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1588</TotalTime>
  <Pages>11</Pages>
  <Words>5137</Words>
  <Characters>26896</Characters>
  <Application>Microsoft Office Word</Application>
  <DocSecurity>0</DocSecurity>
  <Lines>224</Lines>
  <Paragraphs>63</Paragraphs>
  <ScaleCrop>false</ScaleCrop>
  <Company>Intel Corporation</Company>
  <LinksUpToDate>false</LinksUpToDate>
  <CharactersWithSpaces>31970</CharactersWithSpaces>
  <SharedDoc>false</SharedDoc>
  <HLinks>
    <vt:vector size="6" baseType="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4329</cp:revision>
  <cp:lastPrinted>2011-11-10T14:49:00Z</cp:lastPrinted>
  <dcterms:created xsi:type="dcterms:W3CDTF">2020-08-06T02:35:00Z</dcterms:created>
  <dcterms:modified xsi:type="dcterms:W3CDTF">2023-05-14T02:37:00Z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